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204" w:rsidRPr="00933204" w:rsidRDefault="00933204" w:rsidP="00AE6DB4">
      <w:pPr>
        <w:spacing w:line="500" w:lineRule="exact"/>
        <w:jc w:val="center"/>
        <w:rPr>
          <w:rFonts w:ascii="黑体" w:eastAsia="黑体" w:hAnsi="黑体"/>
          <w:sz w:val="32"/>
          <w:szCs w:val="32"/>
        </w:rPr>
      </w:pPr>
      <w:bookmarkStart w:id="0" w:name="_GoBack"/>
      <w:r w:rsidRPr="00933204">
        <w:rPr>
          <w:rFonts w:ascii="黑体" w:eastAsia="黑体" w:hAnsi="黑体" w:hint="eastAsia"/>
          <w:sz w:val="32"/>
          <w:szCs w:val="32"/>
        </w:rPr>
        <w:t>内蒙古艺术学院本科毕业论文撰写规范</w:t>
      </w:r>
      <w:bookmarkEnd w:id="0"/>
    </w:p>
    <w:p w:rsidR="00933204" w:rsidRPr="00933204" w:rsidRDefault="00933204" w:rsidP="00933204">
      <w:pPr>
        <w:jc w:val="center"/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t>教务处发〔2011〕第7号</w:t>
      </w:r>
    </w:p>
    <w:p w:rsidR="00933204" w:rsidRPr="00933204" w:rsidRDefault="00933204" w:rsidP="0093320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t>本科毕业论文是本科教学计划的重要组成部分，是高等学校培养学生综合运用本学科的基本理论、专业知识和基本技能，提高分析和解决实际问题能力的重要环节。为了统一和规范我校本科生毕业论文的写作，保证我校本科生毕业论文的质量，根据《中华人民共和国国家标准科学技术报告、学位论文和学术论文的编写格式》（国家标准GB7713-87）的规定，参照《内蒙古艺术学院本科生毕业论文(设计)撰写规范》有关规定，特制定本规范。</w:t>
      </w:r>
    </w:p>
    <w:p w:rsidR="00933204" w:rsidRPr="00933204" w:rsidRDefault="00933204" w:rsidP="00933204">
      <w:pPr>
        <w:jc w:val="center"/>
        <w:rPr>
          <w:rFonts w:ascii="仿宋" w:eastAsia="仿宋" w:hAnsi="仿宋"/>
          <w:b/>
          <w:sz w:val="28"/>
          <w:szCs w:val="28"/>
        </w:rPr>
      </w:pPr>
      <w:r w:rsidRPr="00933204">
        <w:rPr>
          <w:rFonts w:ascii="仿宋" w:eastAsia="仿宋" w:hAnsi="仿宋" w:hint="eastAsia"/>
          <w:b/>
          <w:sz w:val="28"/>
          <w:szCs w:val="28"/>
        </w:rPr>
        <w:t>一  内容要求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t>（一）论文题目</w:t>
      </w:r>
    </w:p>
    <w:p w:rsidR="00933204" w:rsidRPr="00933204" w:rsidRDefault="00933204" w:rsidP="0093320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t>论文题目应该简短、明确、有概括性。读者通过题目，能大致了解论文的内容、专业的特点和学科的范畴。但字数要适当，一般不宜超过20字。必要时可加副标题。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t>（二）摘要与关键词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t>1.论文摘要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t>论文摘要应概括地反映出毕业论文的目的、内容、方法、成果和结论。摘要中不宜使用公式、图表，不标注引用文献编号。摘要以300～500字为宜（外文摘要与中文摘要相对应）。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t>2.关键词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t>关键词是供检索用的主题词条，应采用能覆盖论文主要内容的通用技术词条（参照相应的技术术语标准）。关键词一般为3～5个，按词条的外延层次排列（外延大的排在前面）。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t>3.目录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lastRenderedPageBreak/>
        <w:t>目录按章、节、条三级标题编写，要求标题层次清晰。目录中的标题要与正文中标题一致。目录中应包括绪论、论文主体、结论、致谢、参考文献、附录等。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t>4.论文正文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t>论文正文是毕业论文的主体和核心部分，一般应包括绪论、论文主体及结论等部分。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t>（1）绪论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t>绪论一般作为第一章，是毕业论文主体的开端。绪论应包括：毕业设计的背景及目的；国内外研究状况和相关领域中已有的研究成果；课题的研究方法；论文构成及研究内容等。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t>（2）论文主体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t>论文主体是毕业论文的主要部分，应该结构合理，层次清楚，重点突出，文字简练、通顺。论文主体的内容应包括以下各方面：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t>①毕业论文总体方案设计与选择的论证。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t>②毕业论文各部分的设计。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t>③对本研究内容及成果应进行较全面、客观的理论阐述，应着重指出本研究内容中的创新、改进与实际应用之处。理论分析中，应将他人研究成果单独书写，并注明出处，不得将其与本人提出的理论分析混淆在一起。对于将其他领域的理论、结果引用到本研究领域者，应说明该理论的出处，并论述引用的可行性与有效性。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t>④对研究问题的论述及系统分析、比较研究、案例论证或实证分析等。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t>（3）结论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t>学位论文的结论单独作为一章排写，但不加章号。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t>结论是毕业论文的总结，是整篇论文的归宿。要求精炼、准确地阐述自己的创</w:t>
      </w:r>
      <w:r w:rsidRPr="00933204">
        <w:rPr>
          <w:rFonts w:ascii="仿宋" w:eastAsia="仿宋" w:hAnsi="仿宋" w:hint="eastAsia"/>
          <w:sz w:val="28"/>
          <w:szCs w:val="28"/>
        </w:rPr>
        <w:lastRenderedPageBreak/>
        <w:t>造性工作或新的见解及其意义和作用，还可进一步提出需要讨论的问题和建议。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t>5.致谢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t>致谢中主要感谢导师和对论文工作有直接贡献及帮助的人士和单位。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t>6.参考文献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t>按论文正文中出现的顺序列出直接引用的主要参考文献。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t>毕业论文的撰写应本着严谨求实的科学态度，凡有引用他人成果之处，均应按论文中所出现的先后次序列于参考文献中。并且只应列出正文中以标注形式引用或参考的有关著作和论文。一篇论著在论文中多处引用时，在参考文献中只应出现一次，序号以第一次出现的位置为准。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t>7.附录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t>对于一些不宜放入正文中、但作为毕业论文又是不可缺少的部分，或有重要参考价值的内容，可编入毕业论文的附录中。例如，重复性的图表、乐谱等。</w:t>
      </w:r>
    </w:p>
    <w:p w:rsidR="00933204" w:rsidRPr="00933204" w:rsidRDefault="00933204" w:rsidP="00933204">
      <w:pPr>
        <w:jc w:val="center"/>
        <w:rPr>
          <w:rFonts w:ascii="仿宋" w:eastAsia="仿宋" w:hAnsi="仿宋"/>
          <w:b/>
          <w:sz w:val="28"/>
          <w:szCs w:val="28"/>
        </w:rPr>
      </w:pPr>
      <w:r w:rsidRPr="00933204">
        <w:rPr>
          <w:rFonts w:ascii="仿宋" w:eastAsia="仿宋" w:hAnsi="仿宋" w:hint="eastAsia"/>
          <w:b/>
          <w:sz w:val="28"/>
          <w:szCs w:val="28"/>
        </w:rPr>
        <w:t>二  书写规范与打印要求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t>（一）论文文字和字数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t>除蒙授专业和留学生外，一般用汉语简化文字书写，字数在5000-10000字左右。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t>（二）论文书写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t>论文一律由本人在计算机上输入、编排并打印在A4幅面白纸上，单面印刷。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t>（三）字体和字号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t>论文题目：                  2号黑体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t>章标题：3号黑体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t>节标题：小4号黑体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t>条标题：小4号黑体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t>正文：小4号宋体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lastRenderedPageBreak/>
        <w:t>页码：5号宋体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t>数字和字母：TimesNewRoman体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t>（四）扉页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  <w:u w:val="single"/>
        </w:rPr>
      </w:pPr>
      <w:r w:rsidRPr="00933204">
        <w:rPr>
          <w:rFonts w:ascii="仿宋" w:eastAsia="仿宋" w:hAnsi="仿宋" w:hint="eastAsia"/>
          <w:sz w:val="28"/>
          <w:szCs w:val="28"/>
        </w:rPr>
        <w:t>(5号黑体)                      分类号</w:t>
      </w:r>
      <w:r w:rsidRPr="00933204"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  <w:u w:val="single"/>
        </w:rPr>
      </w:pPr>
      <w:r w:rsidRPr="00933204">
        <w:rPr>
          <w:rFonts w:ascii="仿宋" w:eastAsia="仿宋" w:hAnsi="仿宋" w:hint="eastAsia"/>
          <w:sz w:val="28"/>
          <w:szCs w:val="28"/>
        </w:rPr>
        <w:t>(5号黑体)                      单位代码</w:t>
      </w:r>
      <w:r w:rsidRPr="00933204">
        <w:rPr>
          <w:rFonts w:ascii="仿宋" w:eastAsia="仿宋" w:hAnsi="仿宋" w:hint="eastAsia"/>
          <w:sz w:val="28"/>
          <w:szCs w:val="28"/>
          <w:u w:val="single"/>
        </w:rPr>
        <w:t xml:space="preserve">              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  <w:u w:val="single"/>
        </w:rPr>
      </w:pPr>
      <w:r w:rsidRPr="00933204">
        <w:rPr>
          <w:rFonts w:ascii="仿宋" w:eastAsia="仿宋" w:hAnsi="仿宋" w:hint="eastAsia"/>
          <w:sz w:val="28"/>
          <w:szCs w:val="28"/>
        </w:rPr>
        <w:t>(5号黑体)                      学号</w:t>
      </w:r>
      <w:r w:rsidRPr="00933204">
        <w:rPr>
          <w:rFonts w:ascii="仿宋" w:eastAsia="仿宋" w:hAnsi="仿宋" w:hint="eastAsia"/>
          <w:sz w:val="28"/>
          <w:szCs w:val="28"/>
          <w:u w:val="single"/>
        </w:rPr>
        <w:t xml:space="preserve">                  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  <w:u w:val="single"/>
        </w:rPr>
      </w:pPr>
      <w:r w:rsidRPr="00933204">
        <w:rPr>
          <w:rFonts w:ascii="仿宋" w:eastAsia="仿宋" w:hAnsi="仿宋" w:hint="eastAsia"/>
          <w:sz w:val="28"/>
          <w:szCs w:val="28"/>
        </w:rPr>
        <w:t>(5号黑体)                      密级</w:t>
      </w:r>
      <w:r w:rsidRPr="00933204">
        <w:rPr>
          <w:rFonts w:ascii="仿宋" w:eastAsia="仿宋" w:hAnsi="仿宋" w:hint="eastAsia"/>
          <w:sz w:val="28"/>
          <w:szCs w:val="28"/>
          <w:u w:val="single"/>
        </w:rPr>
        <w:t xml:space="preserve">                  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t>(小初号黑体居中)                本科毕业论文（设计）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t>(2号黑体居中加边框)           （论文题目）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  <w:u w:val="single"/>
        </w:rPr>
      </w:pPr>
      <w:r w:rsidRPr="00933204">
        <w:rPr>
          <w:rFonts w:ascii="仿宋" w:eastAsia="仿宋" w:hAnsi="仿宋" w:hint="eastAsia"/>
          <w:sz w:val="28"/>
          <w:szCs w:val="28"/>
        </w:rPr>
        <w:t xml:space="preserve"> (小3号黑体)                   院（系）名称</w:t>
      </w:r>
      <w:r w:rsidRPr="00933204">
        <w:rPr>
          <w:rFonts w:ascii="仿宋" w:eastAsia="仿宋" w:hAnsi="仿宋" w:hint="eastAsia"/>
          <w:sz w:val="28"/>
          <w:szCs w:val="28"/>
          <w:u w:val="single"/>
        </w:rPr>
        <w:t xml:space="preserve">             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  <w:u w:val="single"/>
        </w:rPr>
      </w:pPr>
      <w:r w:rsidRPr="00933204">
        <w:rPr>
          <w:rFonts w:ascii="仿宋" w:eastAsia="仿宋" w:hAnsi="仿宋" w:hint="eastAsia"/>
          <w:sz w:val="28"/>
          <w:szCs w:val="28"/>
        </w:rPr>
        <w:t>(小3号黑体)                    专业名称</w:t>
      </w:r>
      <w:r w:rsidRPr="00933204">
        <w:rPr>
          <w:rFonts w:ascii="仿宋" w:eastAsia="仿宋" w:hAnsi="仿宋" w:hint="eastAsia"/>
          <w:sz w:val="28"/>
          <w:szCs w:val="28"/>
          <w:u w:val="single"/>
        </w:rPr>
        <w:t xml:space="preserve">               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  <w:u w:val="single"/>
        </w:rPr>
      </w:pPr>
      <w:r w:rsidRPr="00933204">
        <w:rPr>
          <w:rFonts w:ascii="仿宋" w:eastAsia="仿宋" w:hAnsi="仿宋" w:hint="eastAsia"/>
          <w:sz w:val="28"/>
          <w:szCs w:val="28"/>
        </w:rPr>
        <w:t>(小3号黑体)                    年级</w:t>
      </w:r>
      <w:r w:rsidRPr="00933204">
        <w:rPr>
          <w:rFonts w:ascii="仿宋" w:eastAsia="仿宋" w:hAnsi="仿宋" w:hint="eastAsia"/>
          <w:sz w:val="28"/>
          <w:szCs w:val="28"/>
          <w:u w:val="single"/>
        </w:rPr>
        <w:t xml:space="preserve">                  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  <w:u w:val="single"/>
        </w:rPr>
      </w:pPr>
      <w:r w:rsidRPr="00933204">
        <w:rPr>
          <w:rFonts w:ascii="仿宋" w:eastAsia="仿宋" w:hAnsi="仿宋" w:hint="eastAsia"/>
          <w:sz w:val="28"/>
          <w:szCs w:val="28"/>
        </w:rPr>
        <w:t>(小3号黑体)                     学生姓名</w:t>
      </w:r>
      <w:r w:rsidRPr="00933204">
        <w:rPr>
          <w:rFonts w:ascii="仿宋" w:eastAsia="仿宋" w:hAnsi="仿宋" w:hint="eastAsia"/>
          <w:sz w:val="28"/>
          <w:szCs w:val="28"/>
          <w:u w:val="single"/>
        </w:rPr>
        <w:t xml:space="preserve">              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  <w:u w:val="single"/>
        </w:rPr>
      </w:pPr>
      <w:r w:rsidRPr="00933204">
        <w:rPr>
          <w:rFonts w:ascii="仿宋" w:eastAsia="仿宋" w:hAnsi="仿宋" w:hint="eastAsia"/>
          <w:sz w:val="28"/>
          <w:szCs w:val="28"/>
        </w:rPr>
        <w:t>(小3号黑体)                     指导教师</w:t>
      </w:r>
      <w:r w:rsidRPr="00933204">
        <w:rPr>
          <w:rFonts w:ascii="仿宋" w:eastAsia="仿宋" w:hAnsi="仿宋" w:hint="eastAsia"/>
          <w:sz w:val="28"/>
          <w:szCs w:val="28"/>
          <w:u w:val="single"/>
        </w:rPr>
        <w:t xml:space="preserve">               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t>(小3号黑体居中)                 年    月      日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t>(TimesNewRoman体加粗)            数字和字母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t>1.单位代码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t>单位代码由教务科研处统一填写。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t>2.学号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t>学号以在教务科研处管理系统录入的学号为准。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t>3.分类号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t>分类号需到图书馆或网上查《中国图书资料分类法》后准确填写。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lastRenderedPageBreak/>
        <w:t>4.密级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t>密级分为“绝密”、“机密”、“秘密”三级。论文必须按国家规定的保密条例在右上角注明密级（如系公开型论文则可不注明密级）。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t>（五）论文页面设置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t>1.页眉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t>页眉为</w:t>
      </w:r>
      <w:r w:rsidRPr="00933204">
        <w:rPr>
          <w:rFonts w:ascii="仿宋" w:eastAsia="仿宋" w:hAnsi="仿宋" w:hint="eastAsia"/>
          <w:sz w:val="28"/>
          <w:szCs w:val="28"/>
          <w:u w:val="single"/>
        </w:rPr>
        <w:t xml:space="preserve">           </w:t>
      </w:r>
      <w:r w:rsidRPr="00933204">
        <w:rPr>
          <w:rFonts w:ascii="仿宋" w:eastAsia="仿宋" w:hAnsi="仿宋" w:hint="eastAsia"/>
          <w:sz w:val="28"/>
          <w:szCs w:val="28"/>
        </w:rPr>
        <w:t xml:space="preserve">    </w:t>
      </w:r>
      <w:r w:rsidRPr="00933204">
        <w:rPr>
          <w:rFonts w:ascii="仿宋" w:eastAsia="仿宋" w:hAnsi="仿宋" w:hint="eastAsia"/>
          <w:color w:val="FF0000"/>
          <w:sz w:val="28"/>
          <w:szCs w:val="28"/>
          <w:u w:val="single"/>
        </w:rPr>
        <w:t>内蒙古艺术学院本科毕业论文第   页</w:t>
      </w:r>
      <w:r w:rsidRPr="00933204">
        <w:rPr>
          <w:rFonts w:ascii="仿宋" w:eastAsia="仿宋" w:hAnsi="仿宋" w:hint="eastAsia"/>
          <w:sz w:val="28"/>
          <w:szCs w:val="28"/>
        </w:rPr>
        <w:t>。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t>2.页边距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t>论文的上边距：30mm；下边距：25mm；左边距：30mm；右边距：20mm；行间距为1.5倍行距。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t>3.页码的书写要求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t>论文页码从绪论部分开始，至附录，用阿拉伯数字连续编排，页码位于页眉右侧。扉页、摘要和目录不编入论文页码。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t>（六）摘要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t>1.中文摘要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t>中文摘要包括：论文题目（小3号黑体）、“摘要”字样（3号黑体）、摘要正文和关键词。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t>摘要正文后下空一行打印“关键词”三字（4号黑体），关键词一般为3～5个，每一关键词之间用逗号分开，最后一个关键词后不打标点符号。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t>2.英文摘要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t>英文摘要另起一页，其内容及关键词应与中文摘要一致，并要符合英语语法，语句通顺，文字流畅。并在英文题目下面第一行写作者(Author)姓名，作者姓名下面的一行写指导教师(Tutor)姓名，作者姓名和指导教师姓名用汉语拼音写，右对齐。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lastRenderedPageBreak/>
        <w:t>英文和汉语拼音一律为TimesNewRoman体，字号与中文摘要相同。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t>（七）目录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t>目录的三级标题，统一按（一（一）1.）的格式编写，目录中各章题序的阿拉伯数字用TimesNewRoman体，第一级标题用小4号黑体，其余用小4号宋体。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t>（八）论文正文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t>1.章节及各章标题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t>论文正文分章节撰写，每章应另起一页。各章标题要突出重点、简明扼要。字数一般在15字以内，不得使用标点符号。标题中尽量不采用英文缩写词，对必须采用者，应使用本行业的通用缩写词。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t>2.层次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t>层次以少为宜，根据实际需要选择。正文层次的编排和代号要求统一，层次为章（如“1”）、节（如“1.1”）、条（如“1.1.1”）、款（如“1、”）、项（如“（1）”）。层次用到哪一层次视需要而定，若节后无需“条”时可直接列“款”、“项”。“节”、“条”的段前、段后各设为0.5行。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t>（九）引用文献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t>引用文献标示方式应全文统一，并采用所在学科领域内通用的方式，用上标的形式置于所引内容最末句的右上角，用小4号字体。所引文献编号用阿拉数字置于方括号中，如：“…成果［1］”。当提及的参考文献为文中直接说明时，其序号应该用小4号字与正文排齐，如“由文献［8，10-14］可知”。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t>不得将引用文献标示置于各级标题处。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t>（十）名词术语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t>名词术语应采用国家标准或部颁标准中规定的术语或名称，标准中未规定的术语要采用行业通用术语或名称。全文名词术语必须统一。一些特殊名词或新名</w:t>
      </w:r>
      <w:r w:rsidRPr="00933204">
        <w:rPr>
          <w:rFonts w:ascii="仿宋" w:eastAsia="仿宋" w:hAnsi="仿宋" w:hint="eastAsia"/>
          <w:sz w:val="28"/>
          <w:szCs w:val="28"/>
        </w:rPr>
        <w:lastRenderedPageBreak/>
        <w:t>词应在适当位置加以说明或注解。采用英语缩写词时，除本行业广泛应用的通用缩写词外，文中第一次出现的缩写词应该用括号注明英文全文。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t>（十一）数字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t>按国家语言文字工作委员会等七单位1987年发布的《关于出版物上数字用法的试行规定》，除习惯用中文数字表示的以外,一般均采用阿拉伯数字。年份一概写全数，如2003年不能写成03年。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t>（十二）表格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t>每个表格应有自己的表序和表题。并应在文中进行说明，例如：“如表1.1”。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t>表序一般按章编排，如第一章第一个插表的序号为“表1.1”等。表序与表名之间空一格，表名中不允许使用标点符号，表名后不加标点。表序与表名置于表上居中（5号黑体加粗，数字和字母为5号TimesNewRoman体加粗）。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t>表头设计应简单明了，尽量不用斜线。表头与表格为一整体，不得拆开排写于两页。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t>全表如用同一单位，将单位符号移至表头右上角。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t>表中数据应正确无误，书写清楚。数字空缺的格内加“－”字线（占2个数字），不允许用“＂”、“同上”之类的写法。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t>表内文字说明（5号宋体），起行空一格、转行顶格、句末不加标点。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t>表中若有附注时，用小5号宋体，写在表的下方，句末加标点。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t>仅有一条附注时写成：注：；有多条附注时，附注各项的序号一律用阿拉伯数字，例如：注1：。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t>（十三）插图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t>毕业论文的插图应与文字紧密配合，文图相符，技术内容正确。选图要力求精练。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lastRenderedPageBreak/>
        <w:t>1.制图标准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t>插图应符合国家标准及专业标准。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t>对无规定符号的图形应采用该专业的常用画法。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t>2.图题及图中说明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t>每幅插图均应有图题（由图号和图名组成）。图号按章编排，如第一章第一图的图号为“图1.1”等。图题置于图下，用5号宋体。有图注或其他说明时应置于图题之上，用小5号宋体。图名在图号之后空一格排写。引用图应说明出处，在图题右上角加引用文献号。图中若有分图时，分图号用(a)、(b)等置于分图之下。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t>图中各部分说明应采用中文（引用的外文图除外）或数字项号，各项文字说明置于图题之上（有分图题者，置于分图题之上）。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t>3.插图编排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t>插图与其图题为一个整体，不得拆开排写于两页。插图处的该页空白不够排写该图整体时，可将其后文字部分提前排写，将图移至次页最前面。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t>4.论文原件中照片图及插图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t>毕业设计(论文)原件中的照片图应是直接用数码相机拍照的照片，或是原版照片粘贴，不得采用复印方式。照片可为黑白或彩色，应主题突出、层次分明、清晰整洁、反差适中。照片采用光面相纸，不宜用布纹相纸。对金相显微组织照片必须注明放大倍数。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t>（十四）注释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t>毕业论文中有个别名词或情况需要解释时，可加注说明，注释可用页末注（将注文放在加注页稿纸的下端）或篇末注（将全部注文集中在文章末尾），而不用行中注（夹在正文中的注）。若在同一页中有两个以上的注时，按各注出现的先</w:t>
      </w:r>
      <w:r w:rsidRPr="00933204">
        <w:rPr>
          <w:rFonts w:ascii="仿宋" w:eastAsia="仿宋" w:hAnsi="仿宋" w:hint="eastAsia"/>
          <w:sz w:val="28"/>
          <w:szCs w:val="28"/>
        </w:rPr>
        <w:lastRenderedPageBreak/>
        <w:t>后，须序编列注号，注释只限于写在注释符号出现的同页，不得隔页。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t>（十五）参考文献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t>参考文献的著录均应符合国家有关标准（按GB7714-87《文后参考文献著录格式》执行）。以“参考文献”居中排作为标识；参考文献的序号左顶格，并用数字加方括号表示，如［1］，［2］，…，以与正文中的指示序号格式一致。每一参考文献条目的最后均以“．”结束。各类参考文献条目的编排格式及示例如下。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t>1.连续出版物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t>［序号］主要责任者．文献题名［J］．刊名，出版年份，卷号(期号)：起止页码．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t>2.专著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t>［序号］主要责任者．文献题名［M］．出版地：出版者，出版年：起止页码．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t>3.会议论文集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t>［序号］主要责任者．文献题名［A］∥主编．论文集名［C］．出版地：出版者，出版年：起止页码．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t>4.学位论文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t>［序号］主要责任．文献题名［D］．保存地：保存单位，年份．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t>5.报告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t>［序号］主要责任．文献题名［R］．报告地：报告会主办单位，年份．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t>6.专利文献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t>［序号］专利所有者．专利题名［P］．专利国别：专利号，发布日期．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t>7.国际、国家标准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t>［序号］标准代号，标准名称［S］．出版地：出版者，出版年．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t>8.报纸文章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lastRenderedPageBreak/>
        <w:t>［序号］主要责任者．文献题名［N］．报纸名，出版日期(版次)．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t>9.电子文献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t>［序号］主要责任者．电子文献题名［文献类型/载体类型］．电子文献的出版或可获得地址，发表或更新的期/引用日期(任选)．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t>外国作者的姓名书写格式一般为：名的缩写、姓。例如A.Johnson，R.O.Duda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t>引用参考文献类型及其标识说明如下：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t>根据GB3469规定，以单字母方式标识以下各种参数文献类型，如表2.1：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t>表2.1参数文献的标识</w:t>
      </w:r>
    </w:p>
    <w:p w:rsidR="00933204" w:rsidRPr="00123BF3" w:rsidRDefault="00933204" w:rsidP="00933204">
      <w:pPr>
        <w:rPr>
          <w:rFonts w:ascii="仿宋" w:eastAsia="仿宋" w:hAnsi="仿宋"/>
          <w:color w:val="000000" w:themeColor="text1"/>
          <w:sz w:val="28"/>
          <w:szCs w:val="28"/>
        </w:rPr>
      </w:pPr>
      <w:r w:rsidRPr="00123BF3">
        <w:rPr>
          <w:rFonts w:ascii="仿宋" w:eastAsia="仿宋" w:hAnsi="仿宋" w:hint="eastAsia"/>
          <w:color w:val="000000" w:themeColor="text1"/>
          <w:sz w:val="28"/>
          <w:szCs w:val="28"/>
        </w:rPr>
        <w:t>参考文献类型专著论文集（单篇论文）报纸文章期刊文章文献类型标识MC(A)NJ参考文献类型学位论文报告标准专利其它文献文献类型标识DRSPZ对于数据库、计算机程序及光盘图书等电子文献类型的参考文献，以下列字母作为标识，如表2.2：</w:t>
      </w:r>
    </w:p>
    <w:p w:rsidR="00933204" w:rsidRPr="00123BF3" w:rsidRDefault="00933204" w:rsidP="00933204">
      <w:pPr>
        <w:rPr>
          <w:rFonts w:ascii="仿宋" w:eastAsia="仿宋" w:hAnsi="仿宋"/>
          <w:color w:val="000000" w:themeColor="text1"/>
          <w:sz w:val="28"/>
          <w:szCs w:val="28"/>
        </w:rPr>
      </w:pPr>
      <w:r w:rsidRPr="00123BF3">
        <w:rPr>
          <w:rFonts w:ascii="仿宋" w:eastAsia="仿宋" w:hAnsi="仿宋" w:hint="eastAsia"/>
          <w:color w:val="000000" w:themeColor="text1"/>
          <w:sz w:val="28"/>
          <w:szCs w:val="28"/>
        </w:rPr>
        <w:t>表2.2电子文献的标识</w:t>
      </w:r>
    </w:p>
    <w:p w:rsidR="00933204" w:rsidRPr="00123BF3" w:rsidRDefault="00933204" w:rsidP="00933204">
      <w:pPr>
        <w:rPr>
          <w:rFonts w:ascii="仿宋" w:eastAsia="仿宋" w:hAnsi="仿宋"/>
          <w:color w:val="000000" w:themeColor="text1"/>
          <w:sz w:val="28"/>
          <w:szCs w:val="28"/>
        </w:rPr>
      </w:pPr>
      <w:r w:rsidRPr="00123BF3">
        <w:rPr>
          <w:rFonts w:ascii="仿宋" w:eastAsia="仿宋" w:hAnsi="仿宋" w:hint="eastAsia"/>
          <w:color w:val="000000" w:themeColor="text1"/>
          <w:sz w:val="28"/>
          <w:szCs w:val="28"/>
        </w:rPr>
        <w:t>参考文献类型数据库（网上）计算机程序（磁盘）光盘图书文献类型标识DB(DB/OL)CP(CP/DK)M/CD关于参考文献的未尽事项可参照《内蒙古艺术学院学报》相关要求。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t>（十六）附录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t>论文的附录依序用大写正体A，B，C……编序号，如：附录A。附录中的图、表、式等另行编序号，与正文分开，也一律用阿拉伯数字编码，但在数码前冠以附录序码，如：图A1；表B2；式(B3)等。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t>（十七）论文印刷与装订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t>毕业论文按以下排列顺序印刷并左侧装订：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t>（一）扉页（五）正文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lastRenderedPageBreak/>
        <w:t>（二）中文摘要（六）致谢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t>（三）英文摘要（七）参考文献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t>（四）目录（八）附录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t>每位学生的毕业论文各系至少保存一册，存期3年，院级优秀毕业论文由学院机要档案室永久保存。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t>毕业论文用各系统一印制的封皮进行装订，并按照指导计划书、开题报告、开题报告记录、毕业论文原件、指导教师评语与成绩、评阅意见及成绩、答辩小组意见及答辩成绩、答辩记录单等顺序进行整理、归档、保存。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t>附：本科毕业论文（设计）扉页样式学校代码10126</w:t>
      </w:r>
      <w:r w:rsidRPr="00933204">
        <w:rPr>
          <w:rFonts w:ascii="仿宋" w:eastAsia="仿宋" w:hAnsi="仿宋" w:hint="eastAsia"/>
          <w:sz w:val="28"/>
          <w:szCs w:val="28"/>
        </w:rPr>
        <w:tab/>
      </w:r>
      <w:r w:rsidRPr="00933204">
        <w:rPr>
          <w:rFonts w:ascii="仿宋" w:eastAsia="仿宋" w:hAnsi="仿宋" w:hint="eastAsia"/>
          <w:sz w:val="28"/>
          <w:szCs w:val="28"/>
        </w:rPr>
        <w:tab/>
        <w:t>学号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t>分类号密级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t>本科毕业论文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t>（论文题目）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t>学院、系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t>专业名称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t>年级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t>学生姓名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t>指导教师</w:t>
      </w:r>
    </w:p>
    <w:p w:rsidR="00933204" w:rsidRPr="00933204" w:rsidRDefault="00933204" w:rsidP="00933204">
      <w:pPr>
        <w:rPr>
          <w:rFonts w:ascii="仿宋" w:eastAsia="仿宋" w:hAnsi="仿宋"/>
          <w:sz w:val="28"/>
          <w:szCs w:val="28"/>
        </w:rPr>
      </w:pPr>
      <w:r w:rsidRPr="00933204">
        <w:rPr>
          <w:rFonts w:ascii="仿宋" w:eastAsia="仿宋" w:hAnsi="仿宋" w:hint="eastAsia"/>
          <w:sz w:val="28"/>
          <w:szCs w:val="28"/>
        </w:rPr>
        <w:t>年月日</w:t>
      </w:r>
    </w:p>
    <w:sectPr w:rsidR="00933204" w:rsidRPr="00933204" w:rsidSect="006C15E4">
      <w:footerReference w:type="default" r:id="rId7"/>
      <w:pgSz w:w="11906" w:h="16838"/>
      <w:pgMar w:top="1077" w:right="1134" w:bottom="110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BDF" w:rsidRDefault="00C17BDF" w:rsidP="006C15E4">
      <w:r>
        <w:separator/>
      </w:r>
    </w:p>
  </w:endnote>
  <w:endnote w:type="continuationSeparator" w:id="0">
    <w:p w:rsidR="00C17BDF" w:rsidRDefault="00C17BDF" w:rsidP="006C15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5909496"/>
      <w:docPartObj>
        <w:docPartGallery w:val="Page Numbers (Bottom of Page)"/>
        <w:docPartUnique/>
      </w:docPartObj>
    </w:sdtPr>
    <w:sdtContent>
      <w:p w:rsidR="00123BF3" w:rsidRDefault="00867260">
        <w:pPr>
          <w:pStyle w:val="a5"/>
          <w:jc w:val="center"/>
        </w:pPr>
        <w:r>
          <w:fldChar w:fldCharType="begin"/>
        </w:r>
        <w:r w:rsidR="00123BF3">
          <w:instrText>PAGE   \* MERGEFORMAT</w:instrText>
        </w:r>
        <w:r>
          <w:fldChar w:fldCharType="separate"/>
        </w:r>
        <w:r w:rsidR="00AE6DB4" w:rsidRPr="00AE6DB4">
          <w:rPr>
            <w:noProof/>
            <w:lang w:val="zh-CN"/>
          </w:rPr>
          <w:t>11</w:t>
        </w:r>
        <w:r>
          <w:fldChar w:fldCharType="end"/>
        </w:r>
      </w:p>
    </w:sdtContent>
  </w:sdt>
  <w:p w:rsidR="00123BF3" w:rsidRDefault="00123BF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BDF" w:rsidRDefault="00C17BDF" w:rsidP="006C15E4">
      <w:r>
        <w:separator/>
      </w:r>
    </w:p>
  </w:footnote>
  <w:footnote w:type="continuationSeparator" w:id="0">
    <w:p w:rsidR="00C17BDF" w:rsidRDefault="00C17BDF" w:rsidP="006C15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8AD989"/>
    <w:multiLevelType w:val="singleLevel"/>
    <w:tmpl w:val="828AD989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955AED59"/>
    <w:multiLevelType w:val="singleLevel"/>
    <w:tmpl w:val="955AED5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BB37F84"/>
    <w:multiLevelType w:val="singleLevel"/>
    <w:tmpl w:val="EBB37F84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3">
    <w:nsid w:val="151A41C0"/>
    <w:multiLevelType w:val="hybridMultilevel"/>
    <w:tmpl w:val="8BE0B4CC"/>
    <w:lvl w:ilvl="0" w:tplc="0E8C8DAC">
      <w:start w:val="1"/>
      <w:numFmt w:val="japaneseCounting"/>
      <w:lvlText w:val="（%1）"/>
      <w:lvlJc w:val="left"/>
      <w:pPr>
        <w:ind w:left="1647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4">
    <w:nsid w:val="2205566B"/>
    <w:multiLevelType w:val="hybridMultilevel"/>
    <w:tmpl w:val="FDE4DC42"/>
    <w:lvl w:ilvl="0" w:tplc="C7E2DEDA">
      <w:start w:val="1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>
    <w:nsid w:val="3ED646FD"/>
    <w:multiLevelType w:val="hybridMultilevel"/>
    <w:tmpl w:val="0B528DE2"/>
    <w:lvl w:ilvl="0" w:tplc="BB0C49FE">
      <w:start w:val="2"/>
      <w:numFmt w:val="japaneseCounting"/>
      <w:lvlText w:val="第%1章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485F2AA7"/>
    <w:multiLevelType w:val="hybridMultilevel"/>
    <w:tmpl w:val="8EDC341C"/>
    <w:lvl w:ilvl="0" w:tplc="642A3B9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8DE389D"/>
    <w:multiLevelType w:val="hybridMultilevel"/>
    <w:tmpl w:val="C414B920"/>
    <w:lvl w:ilvl="0" w:tplc="997A6BB0">
      <w:start w:val="1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3F87"/>
    <w:rsid w:val="00002E40"/>
    <w:rsid w:val="00043721"/>
    <w:rsid w:val="000B13D5"/>
    <w:rsid w:val="00123BF3"/>
    <w:rsid w:val="00160287"/>
    <w:rsid w:val="00175B56"/>
    <w:rsid w:val="001A43B4"/>
    <w:rsid w:val="001E0167"/>
    <w:rsid w:val="0023392E"/>
    <w:rsid w:val="002357AC"/>
    <w:rsid w:val="00244651"/>
    <w:rsid w:val="002957A8"/>
    <w:rsid w:val="00397829"/>
    <w:rsid w:val="003D1FD2"/>
    <w:rsid w:val="004220C9"/>
    <w:rsid w:val="00491071"/>
    <w:rsid w:val="005802A1"/>
    <w:rsid w:val="00633449"/>
    <w:rsid w:val="006C15E4"/>
    <w:rsid w:val="0072483F"/>
    <w:rsid w:val="007356CC"/>
    <w:rsid w:val="00741622"/>
    <w:rsid w:val="007C51E6"/>
    <w:rsid w:val="007C76AD"/>
    <w:rsid w:val="007D0524"/>
    <w:rsid w:val="007E7AEA"/>
    <w:rsid w:val="0081536A"/>
    <w:rsid w:val="0082294B"/>
    <w:rsid w:val="00834E98"/>
    <w:rsid w:val="00867260"/>
    <w:rsid w:val="008817B6"/>
    <w:rsid w:val="0088776A"/>
    <w:rsid w:val="00896E90"/>
    <w:rsid w:val="00930374"/>
    <w:rsid w:val="00933204"/>
    <w:rsid w:val="00945272"/>
    <w:rsid w:val="0098237D"/>
    <w:rsid w:val="009C6D10"/>
    <w:rsid w:val="00A03F87"/>
    <w:rsid w:val="00A44677"/>
    <w:rsid w:val="00AE6DB4"/>
    <w:rsid w:val="00B023AA"/>
    <w:rsid w:val="00B16AC3"/>
    <w:rsid w:val="00B91A48"/>
    <w:rsid w:val="00C17BDF"/>
    <w:rsid w:val="00C20922"/>
    <w:rsid w:val="00C52D70"/>
    <w:rsid w:val="00CE3ABF"/>
    <w:rsid w:val="00CF03EB"/>
    <w:rsid w:val="00CF30E3"/>
    <w:rsid w:val="00D564E8"/>
    <w:rsid w:val="00D939EC"/>
    <w:rsid w:val="00DB6B43"/>
    <w:rsid w:val="00DC2A00"/>
    <w:rsid w:val="00DE2A83"/>
    <w:rsid w:val="00DE7278"/>
    <w:rsid w:val="00DF34A7"/>
    <w:rsid w:val="00E006AC"/>
    <w:rsid w:val="00E10E4F"/>
    <w:rsid w:val="00E469C3"/>
    <w:rsid w:val="00E9732F"/>
    <w:rsid w:val="00EB0D0D"/>
    <w:rsid w:val="00EB7F3C"/>
    <w:rsid w:val="00EE48EC"/>
    <w:rsid w:val="00F1731C"/>
    <w:rsid w:val="00F54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2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83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C15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C15E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C15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C15E4"/>
    <w:rPr>
      <w:sz w:val="18"/>
      <w:szCs w:val="18"/>
    </w:rPr>
  </w:style>
  <w:style w:type="table" w:styleId="a6">
    <w:name w:val="Table Grid"/>
    <w:basedOn w:val="a1"/>
    <w:uiPriority w:val="59"/>
    <w:rsid w:val="008153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DE2A83"/>
    <w:rPr>
      <w:b/>
      <w:bCs/>
    </w:rPr>
  </w:style>
  <w:style w:type="paragraph" w:styleId="a8">
    <w:name w:val="Date"/>
    <w:basedOn w:val="a"/>
    <w:next w:val="a"/>
    <w:link w:val="Char1"/>
    <w:uiPriority w:val="99"/>
    <w:semiHidden/>
    <w:unhideWhenUsed/>
    <w:rsid w:val="0088776A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8877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862</Words>
  <Characters>4917</Characters>
  <Application>Microsoft Office Word</Application>
  <DocSecurity>0</DocSecurity>
  <Lines>40</Lines>
  <Paragraphs>11</Paragraphs>
  <ScaleCrop>false</ScaleCrop>
  <Company>china</Company>
  <LinksUpToDate>false</LinksUpToDate>
  <CharactersWithSpaces>5768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2018-02-06T09:06:00Z</cp:lastPrinted>
  <dcterms:created xsi:type="dcterms:W3CDTF">2018-02-28T07:05:00Z</dcterms:created>
  <dcterms:modified xsi:type="dcterms:W3CDTF">2018-08-08T14:43:00Z</dcterms:modified>
</cp:coreProperties>
</file>