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E9F9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全校调剂党政办闲置资产</w:t>
      </w:r>
    </w:p>
    <w:p w14:paraId="676432DC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现有党政办公室闲置资产6项，有调剂需求的部门请与国资处资产科史敏老师联系，所有资产均在新华校区行政楼，调剂后需部门自行取回。拟调剂资产具体如下：</w:t>
      </w:r>
    </w:p>
    <w:p w14:paraId="29BE3905">
      <w:pPr>
        <w:ind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1.三人木头沙发1个(资产编号:JJ201900042)</w:t>
      </w:r>
    </w:p>
    <w:p w14:paraId="40635E82">
      <w:pPr>
        <w:numPr>
          <w:ilvl w:val="0"/>
          <w:numId w:val="0"/>
        </w:numPr>
        <w:ind w:leftChars="0"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2.衣架1个(资产编号:JJ2023000144)</w:t>
      </w:r>
    </w:p>
    <w:p w14:paraId="5FA40FDE">
      <w:pPr>
        <w:numPr>
          <w:ilvl w:val="0"/>
          <w:numId w:val="0"/>
        </w:numPr>
        <w:ind w:leftChars="0"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3.木头单人椅子（类似沙发）2个(资产编号:JJ201900043)</w:t>
      </w:r>
    </w:p>
    <w:p w14:paraId="21C417BC">
      <w:pPr>
        <w:numPr>
          <w:ilvl w:val="0"/>
          <w:numId w:val="0"/>
        </w:numPr>
        <w:ind w:leftChars="0"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4.茶几1个(资产编号:JJ2023000143)</w:t>
      </w:r>
    </w:p>
    <w:p w14:paraId="586C5F03">
      <w:pPr>
        <w:numPr>
          <w:ilvl w:val="0"/>
          <w:numId w:val="0"/>
        </w:numPr>
        <w:ind w:leftChars="0"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5.小方几1个(资产编号:JJ201900051)</w:t>
      </w:r>
    </w:p>
    <w:p w14:paraId="32FCB1AB"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6、保密柜1个（需做资产拆分后形成编号）</w:t>
      </w:r>
      <w:bookmarkStart w:id="0" w:name="_GoBack"/>
      <w:bookmarkEnd w:id="0"/>
    </w:p>
    <w:p w14:paraId="27AF47EF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345055" cy="3937635"/>
            <wp:effectExtent l="0" t="0" r="0" b="0"/>
            <wp:docPr id="1" name="图片 1" descr="8c1deec91754f3bf4b06c658a6840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c1deec91754f3bf4b06c658a6840e2"/>
                    <pic:cNvPicPr>
                      <a:picLocks noChangeAspect="1"/>
                    </pic:cNvPicPr>
                  </pic:nvPicPr>
                  <pic:blipFill>
                    <a:blip r:embed="rId4"/>
                    <a:srcRect l="6656" t="19803" r="22297" b="13058"/>
                    <a:stretch>
                      <a:fillRect/>
                    </a:stretch>
                  </pic:blipFill>
                  <pic:spPr>
                    <a:xfrm>
                      <a:off x="0" y="0"/>
                      <a:ext cx="2345055" cy="393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保密柜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1158240" cy="4011295"/>
            <wp:effectExtent l="0" t="0" r="0" b="12065"/>
            <wp:docPr id="2" name="图片 2" descr="8481403e2ced9f287756f49b0757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481403e2ced9f287756f49b0757512"/>
                    <pic:cNvPicPr>
                      <a:picLocks noChangeAspect="1"/>
                    </pic:cNvPicPr>
                  </pic:nvPicPr>
                  <pic:blipFill>
                    <a:blip r:embed="rId5"/>
                    <a:srcRect l="28255" t="406" r="33373" b="81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401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衣架</w:t>
      </w:r>
    </w:p>
    <w:p w14:paraId="43A016EA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643505" cy="2597150"/>
            <wp:effectExtent l="0" t="0" r="8255" b="8890"/>
            <wp:docPr id="3" name="图片 3" descr="21231b3b106b689f39283fce2efc3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1231b3b106b689f39283fce2efc3f5"/>
                    <pic:cNvPicPr>
                      <a:picLocks noChangeAspect="1"/>
                    </pic:cNvPicPr>
                  </pic:nvPicPr>
                  <pic:blipFill>
                    <a:blip r:embed="rId6"/>
                    <a:srcRect l="-650" t="25869"/>
                    <a:stretch>
                      <a:fillRect/>
                    </a:stretch>
                  </pic:blipFill>
                  <pic:spPr>
                    <a:xfrm>
                      <a:off x="0" y="0"/>
                      <a:ext cx="2643505" cy="259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单人木头沙发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354195" cy="2336800"/>
            <wp:effectExtent l="0" t="0" r="4445" b="10160"/>
            <wp:docPr id="4" name="图片 4" descr="48363517c9e4afdb0f67733e7293e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8363517c9e4afdb0f67733e7293eb8"/>
                    <pic:cNvPicPr>
                      <a:picLocks noChangeAspect="1"/>
                    </pic:cNvPicPr>
                  </pic:nvPicPr>
                  <pic:blipFill>
                    <a:blip r:embed="rId7"/>
                    <a:srcRect t="20608" r="2231" b="9411"/>
                    <a:stretch>
                      <a:fillRect/>
                    </a:stretch>
                  </pic:blipFill>
                  <pic:spPr>
                    <a:xfrm>
                      <a:off x="0" y="0"/>
                      <a:ext cx="4354195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三人沙发</w:t>
      </w:r>
    </w:p>
    <w:p w14:paraId="4EC66781"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684145" cy="2712720"/>
            <wp:effectExtent l="0" t="0" r="0" b="0"/>
            <wp:docPr id="5" name="图片 5" descr="3bea70ccbc0e2275c4f89aef8518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bea70ccbc0e2275c4f89aef8518202"/>
                    <pic:cNvPicPr>
                      <a:picLocks noChangeAspect="1"/>
                    </pic:cNvPicPr>
                  </pic:nvPicPr>
                  <pic:blipFill>
                    <a:blip r:embed="rId8"/>
                    <a:srcRect l="1263" t="13821" r="-1953" b="9893"/>
                    <a:stretch>
                      <a:fillRect/>
                    </a:stretch>
                  </pic:blipFill>
                  <pic:spPr>
                    <a:xfrm>
                      <a:off x="0" y="0"/>
                      <a:ext cx="2684145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小方几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385945" cy="3388360"/>
            <wp:effectExtent l="0" t="0" r="0" b="0"/>
            <wp:docPr id="6" name="图片 6" descr="b77baffb5068be3cde9f33759d5a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77baffb5068be3cde9f33759d5ada9"/>
                    <pic:cNvPicPr>
                      <a:picLocks noChangeAspect="1"/>
                    </pic:cNvPicPr>
                  </pic:nvPicPr>
                  <pic:blipFill>
                    <a:blip r:embed="rId9"/>
                    <a:srcRect l="5295" t="10569" r="11398" b="3588"/>
                    <a:stretch>
                      <a:fillRect/>
                    </a:stretch>
                  </pic:blipFill>
                  <pic:spPr>
                    <a:xfrm>
                      <a:off x="0" y="0"/>
                      <a:ext cx="4385945" cy="338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长茶几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0NzQ5MDY1OWU2NTllYjNhYzNmODFiNmQ4M2YyNWIifQ=="/>
  </w:docVars>
  <w:rsids>
    <w:rsidRoot w:val="00000000"/>
    <w:rsid w:val="08B1401D"/>
    <w:rsid w:val="09A83D7C"/>
    <w:rsid w:val="7F89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188</Words>
  <Characters>255</Characters>
  <Lines>0</Lines>
  <Paragraphs>0</Paragraphs>
  <TotalTime>11</TotalTime>
  <ScaleCrop>false</ScaleCrop>
  <LinksUpToDate>false</LinksUpToDate>
  <CharactersWithSpaces>255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2025-07-01T06:52:00Z</dcterms:created>
  <dc:creator>89144</dc:creator>
  <cp:lastModifiedBy>史敏</cp:lastModifiedBy>
  <dcterms:modified xsi:type="dcterms:W3CDTF">2025-07-10T03:04:32Z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88E2407CACFF4E32A6A06A49CBB2EED5_12</vt:lpwstr>
  </property>
</Properties>
</file>