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主题党日活动流程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rPr>
          <w:position w:val="-129"/>
        </w:rPr>
        <w:drawing>
          <wp:inline distT="0" distB="0" distL="0" distR="0">
            <wp:extent cx="8185150" cy="4100830"/>
            <wp:effectExtent l="0" t="0" r="6350" b="1397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5404" cy="41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4DA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F3C2C84E8ECD41A39E5134F38B7F9EA5_12</vt:lpwstr>
  </property>
</Properties>
</file>