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jc w:val="center"/>
        <w:outlineLvl w:val="1"/>
        <w:rPr>
          <w:rFonts w:hint="eastAsia" w:ascii="宋体" w:hAnsi="宋体" w:eastAsia="宋体" w:cs="宋体"/>
          <w:b/>
          <w:color w:val="auto"/>
          <w:kern w:val="0"/>
          <w:sz w:val="36"/>
          <w:szCs w:val="36"/>
          <w:highlight w:val="none"/>
        </w:rPr>
      </w:pP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kern w:val="0"/>
          <w:sz w:val="36"/>
          <w:szCs w:val="36"/>
          <w:highlight w:val="none"/>
        </w:rPr>
        <w:t>内蒙古</w:t>
      </w:r>
      <w:r>
        <w:rPr>
          <w:rFonts w:hint="eastAsia" w:ascii="宋体" w:hAnsi="宋体" w:eastAsia="宋体" w:cs="宋体"/>
          <w:b/>
          <w:color w:val="auto"/>
          <w:kern w:val="0"/>
          <w:sz w:val="36"/>
          <w:szCs w:val="36"/>
          <w:highlight w:val="none"/>
          <w:lang w:eastAsia="zh-CN"/>
        </w:rPr>
        <w:t>艺术学院</w:t>
      </w:r>
      <w:r>
        <w:rPr>
          <w:rFonts w:hint="eastAsia" w:ascii="宋体" w:hAnsi="宋体" w:eastAsia="宋体" w:cs="宋体"/>
          <w:b/>
          <w:color w:val="auto"/>
          <w:kern w:val="0"/>
          <w:sz w:val="36"/>
          <w:szCs w:val="36"/>
          <w:highlight w:val="none"/>
        </w:rPr>
        <w:t>研究生课程学习考核管理办法</w:t>
      </w:r>
    </w:p>
    <w:p>
      <w:pPr>
        <w:topLinePunct/>
        <w:adjustRightInd w:val="0"/>
        <w:snapToGrid w:val="0"/>
        <w:spacing w:line="360" w:lineRule="auto"/>
        <w:ind w:firstLine="562" w:firstLineChars="200"/>
        <w:jc w:val="center"/>
        <w:outlineLvl w:val="1"/>
        <w:rPr>
          <w:rFonts w:hint="eastAsia" w:ascii="仿宋" w:hAnsi="仿宋" w:eastAsia="仿宋" w:cs="仿宋"/>
          <w:b/>
          <w:color w:val="auto"/>
          <w:kern w:val="0"/>
          <w:sz w:val="28"/>
          <w:szCs w:val="28"/>
          <w:highlight w:val="none"/>
        </w:rPr>
      </w:pPr>
    </w:p>
    <w:p>
      <w:pPr>
        <w:topLinePunct/>
        <w:adjustRightInd w:val="0"/>
        <w:snapToGrid w:val="0"/>
        <w:spacing w:line="360" w:lineRule="auto"/>
        <w:ind w:right="-199" w:rightChars="-95"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第一条</w:t>
      </w:r>
      <w:r>
        <w:rPr>
          <w:rFonts w:hint="eastAsia" w:ascii="仿宋" w:hAnsi="仿宋" w:eastAsia="仿宋" w:cs="仿宋"/>
          <w:color w:val="auto"/>
          <w:kern w:val="0"/>
          <w:sz w:val="30"/>
          <w:szCs w:val="30"/>
          <w:highlight w:val="none"/>
        </w:rPr>
        <w:t xml:space="preserve"> 为提高我校研究</w:t>
      </w:r>
      <w:r>
        <w:rPr>
          <w:rFonts w:hint="eastAsia" w:ascii="仿宋" w:hAnsi="仿宋" w:eastAsia="仿宋" w:cs="仿宋"/>
          <w:color w:val="auto"/>
          <w:kern w:val="0"/>
          <w:sz w:val="30"/>
          <w:szCs w:val="30"/>
          <w:highlight w:val="none"/>
          <w:lang w:eastAsia="zh-CN"/>
        </w:rPr>
        <w:t>生</w:t>
      </w:r>
      <w:r>
        <w:rPr>
          <w:rFonts w:hint="eastAsia" w:ascii="仿宋" w:hAnsi="仿宋" w:eastAsia="仿宋" w:cs="仿宋"/>
          <w:color w:val="auto"/>
          <w:kern w:val="0"/>
          <w:sz w:val="30"/>
          <w:szCs w:val="30"/>
          <w:highlight w:val="none"/>
        </w:rPr>
        <w:t>培养质量，加强研究生课程学习考核管理，特制定本办法。</w:t>
      </w:r>
    </w:p>
    <w:p>
      <w:pPr>
        <w:topLinePunct/>
        <w:adjustRightInd w:val="0"/>
        <w:snapToGrid w:val="0"/>
        <w:spacing w:line="360" w:lineRule="auto"/>
        <w:ind w:right="-199" w:rightChars="-95"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第二条</w:t>
      </w:r>
      <w:r>
        <w:rPr>
          <w:rFonts w:hint="eastAsia" w:ascii="仿宋" w:hAnsi="仿宋" w:eastAsia="仿宋" w:cs="仿宋"/>
          <w:color w:val="auto"/>
          <w:kern w:val="0"/>
          <w:sz w:val="30"/>
          <w:szCs w:val="30"/>
          <w:highlight w:val="none"/>
        </w:rPr>
        <w:t xml:space="preserve"> 排课和选课</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（一）每学期结束前四至五周内，由</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根据教学计划，负责安排下一学期的全校性研究生公共课，并将课表发至各</w:t>
      </w:r>
      <w:r>
        <w:rPr>
          <w:rFonts w:hint="eastAsia" w:ascii="仿宋" w:hAnsi="仿宋" w:eastAsia="仿宋" w:cs="仿宋"/>
          <w:color w:val="auto"/>
          <w:kern w:val="0"/>
          <w:sz w:val="30"/>
          <w:szCs w:val="30"/>
          <w:highlight w:val="none"/>
          <w:lang w:eastAsia="zh-CN"/>
        </w:rPr>
        <w:t>二级</w:t>
      </w:r>
      <w:r>
        <w:rPr>
          <w:rFonts w:hint="eastAsia" w:ascii="仿宋" w:hAnsi="仿宋" w:eastAsia="仿宋" w:cs="仿宋"/>
          <w:color w:val="auto"/>
          <w:kern w:val="0"/>
          <w:sz w:val="30"/>
          <w:szCs w:val="30"/>
          <w:highlight w:val="none"/>
        </w:rPr>
        <w:t>学院</w:t>
      </w:r>
      <w:r>
        <w:rPr>
          <w:rFonts w:hint="eastAsia" w:ascii="仿宋" w:hAnsi="仿宋" w:eastAsia="仿宋" w:cs="仿宋"/>
          <w:color w:val="auto"/>
          <w:kern w:val="0"/>
          <w:sz w:val="30"/>
          <w:szCs w:val="30"/>
          <w:highlight w:val="none"/>
          <w:lang w:eastAsia="zh-CN"/>
        </w:rPr>
        <w:t>教学秘书</w:t>
      </w:r>
      <w:r>
        <w:rPr>
          <w:rFonts w:hint="eastAsia" w:ascii="仿宋" w:hAnsi="仿宋" w:eastAsia="仿宋" w:cs="仿宋"/>
          <w:color w:val="auto"/>
          <w:kern w:val="0"/>
          <w:sz w:val="30"/>
          <w:szCs w:val="30"/>
          <w:highlight w:val="none"/>
        </w:rPr>
        <w:t>。</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（二）每学期结束前二至三周内，各</w:t>
      </w:r>
      <w:r>
        <w:rPr>
          <w:rFonts w:hint="eastAsia" w:ascii="仿宋" w:hAnsi="仿宋" w:eastAsia="仿宋" w:cs="仿宋"/>
          <w:color w:val="auto"/>
          <w:kern w:val="0"/>
          <w:sz w:val="30"/>
          <w:szCs w:val="30"/>
          <w:highlight w:val="none"/>
          <w:lang w:eastAsia="zh-CN"/>
        </w:rPr>
        <w:t>二级</w:t>
      </w:r>
      <w:r>
        <w:rPr>
          <w:rFonts w:hint="eastAsia" w:ascii="仿宋" w:hAnsi="仿宋" w:eastAsia="仿宋" w:cs="仿宋"/>
          <w:color w:val="auto"/>
          <w:kern w:val="0"/>
          <w:sz w:val="30"/>
          <w:szCs w:val="30"/>
          <w:highlight w:val="none"/>
        </w:rPr>
        <w:t>学院研究生教学秘书根据培养计划，负责安排本学院下一学期研究生专业课，并将选课名单和课表送</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备案。跨学院选课者，须由研究生教学秘书事先与开课学院联系，并将听课名单送</w:t>
      </w:r>
      <w:r>
        <w:rPr>
          <w:rFonts w:hint="eastAsia" w:ascii="仿宋" w:hAnsi="仿宋" w:eastAsia="仿宋" w:cs="仿宋"/>
          <w:color w:val="auto"/>
          <w:kern w:val="0"/>
          <w:sz w:val="30"/>
          <w:szCs w:val="30"/>
          <w:highlight w:val="none"/>
          <w:lang w:eastAsia="zh-CN"/>
        </w:rPr>
        <w:t>至</w:t>
      </w:r>
      <w:r>
        <w:rPr>
          <w:rFonts w:hint="eastAsia" w:ascii="仿宋" w:hAnsi="仿宋" w:eastAsia="仿宋" w:cs="仿宋"/>
          <w:color w:val="auto"/>
          <w:kern w:val="0"/>
          <w:sz w:val="30"/>
          <w:szCs w:val="30"/>
          <w:highlight w:val="none"/>
        </w:rPr>
        <w:t>开课学院。</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（三）研究生选课必须严格按照已制订的培养计划执行，不得随意自行变更。因故必须变动已选课程者，应在开学后两周内提出书面申请，经导师、</w:t>
      </w:r>
      <w:r>
        <w:rPr>
          <w:rFonts w:hint="eastAsia" w:ascii="仿宋" w:hAnsi="仿宋" w:eastAsia="仿宋" w:cs="仿宋"/>
          <w:color w:val="auto"/>
          <w:kern w:val="0"/>
          <w:sz w:val="30"/>
          <w:szCs w:val="30"/>
          <w:highlight w:val="none"/>
          <w:lang w:eastAsia="zh-CN"/>
        </w:rPr>
        <w:t>二级</w:t>
      </w:r>
      <w:r>
        <w:rPr>
          <w:rFonts w:hint="eastAsia" w:ascii="仿宋" w:hAnsi="仿宋" w:eastAsia="仿宋" w:cs="仿宋"/>
          <w:color w:val="auto"/>
          <w:kern w:val="0"/>
          <w:sz w:val="30"/>
          <w:szCs w:val="30"/>
          <w:highlight w:val="none"/>
        </w:rPr>
        <w:t>学院</w:t>
      </w:r>
      <w:r>
        <w:rPr>
          <w:rFonts w:hint="eastAsia" w:ascii="仿宋" w:hAnsi="仿宋" w:eastAsia="仿宋" w:cs="仿宋"/>
          <w:color w:val="auto"/>
          <w:kern w:val="0"/>
          <w:sz w:val="30"/>
          <w:szCs w:val="30"/>
          <w:highlight w:val="none"/>
          <w:lang w:eastAsia="zh-CN"/>
        </w:rPr>
        <w:t>领导</w:t>
      </w:r>
      <w:r>
        <w:rPr>
          <w:rFonts w:hint="eastAsia" w:ascii="仿宋" w:hAnsi="仿宋" w:eastAsia="仿宋" w:cs="仿宋"/>
          <w:color w:val="auto"/>
          <w:kern w:val="0"/>
          <w:sz w:val="30"/>
          <w:szCs w:val="30"/>
          <w:highlight w:val="none"/>
        </w:rPr>
        <w:t>批准后由研究生教学秘书统一到</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办理有关手续，逾期不再受理。如选课后无故不参加考试者，以“旷考”论处，以</w:t>
      </w:r>
      <w:r>
        <w:rPr>
          <w:rFonts w:hint="eastAsia" w:ascii="仿宋" w:hAnsi="仿宋" w:eastAsia="仿宋" w:cs="仿宋"/>
          <w:color w:val="auto"/>
          <w:kern w:val="0"/>
          <w:sz w:val="30"/>
          <w:szCs w:val="30"/>
          <w:highlight w:val="none"/>
          <w:lang w:val="en-US" w:eastAsia="zh-CN"/>
        </w:rPr>
        <w:t>0</w:t>
      </w:r>
      <w:r>
        <w:rPr>
          <w:rFonts w:hint="eastAsia" w:ascii="仿宋" w:hAnsi="仿宋" w:eastAsia="仿宋" w:cs="仿宋"/>
          <w:color w:val="auto"/>
          <w:kern w:val="0"/>
          <w:sz w:val="30"/>
          <w:szCs w:val="30"/>
          <w:highlight w:val="none"/>
        </w:rPr>
        <w:t>分记入本人学习档案。未办理选课手续者，</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lang w:eastAsia="zh-CN"/>
        </w:rPr>
        <w:t>处</w:t>
      </w:r>
      <w:r>
        <w:rPr>
          <w:rFonts w:hint="eastAsia" w:ascii="仿宋" w:hAnsi="仿宋" w:eastAsia="仿宋" w:cs="仿宋"/>
          <w:color w:val="auto"/>
          <w:kern w:val="0"/>
          <w:sz w:val="30"/>
          <w:szCs w:val="30"/>
          <w:highlight w:val="none"/>
        </w:rPr>
        <w:t>也不承认其学分和成绩。</w:t>
      </w:r>
    </w:p>
    <w:p>
      <w:pPr>
        <w:topLinePunct/>
        <w:adjustRightInd w:val="0"/>
        <w:snapToGrid w:val="0"/>
        <w:spacing w:line="360" w:lineRule="auto"/>
        <w:ind w:right="-199" w:rightChars="-95"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bCs/>
          <w:color w:val="auto"/>
          <w:kern w:val="0"/>
          <w:sz w:val="30"/>
          <w:szCs w:val="30"/>
          <w:highlight w:val="none"/>
        </w:rPr>
        <w:t>第三条</w:t>
      </w:r>
      <w:r>
        <w:rPr>
          <w:rFonts w:hint="eastAsia" w:ascii="仿宋" w:hAnsi="仿宋" w:eastAsia="仿宋" w:cs="仿宋"/>
          <w:color w:val="auto"/>
          <w:kern w:val="0"/>
          <w:sz w:val="30"/>
          <w:szCs w:val="30"/>
          <w:highlight w:val="none"/>
        </w:rPr>
        <w:t xml:space="preserve"> 课程考试和成绩评定</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（一）课程学习和各教学环节必须按要求进行考试或考查，通过后方能取得相应学分。课程考核一般安排在每学期期末的最后两周内</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阶段性课程考核可在授课结束</w:t>
      </w:r>
      <w:r>
        <w:rPr>
          <w:rFonts w:hint="eastAsia" w:ascii="仿宋" w:hAnsi="仿宋" w:eastAsia="仿宋" w:cs="仿宋"/>
          <w:color w:val="auto"/>
          <w:kern w:val="0"/>
          <w:sz w:val="30"/>
          <w:szCs w:val="30"/>
          <w:highlight w:val="none"/>
          <w:lang w:eastAsia="zh-CN"/>
        </w:rPr>
        <w:t>后</w:t>
      </w:r>
      <w:r>
        <w:rPr>
          <w:rFonts w:hint="eastAsia" w:ascii="仿宋" w:hAnsi="仿宋" w:eastAsia="仿宋" w:cs="仿宋"/>
          <w:color w:val="auto"/>
          <w:kern w:val="0"/>
          <w:sz w:val="30"/>
          <w:szCs w:val="30"/>
          <w:highlight w:val="none"/>
        </w:rPr>
        <w:t>两周内进行</w:t>
      </w:r>
      <w:r>
        <w:rPr>
          <w:rFonts w:hint="eastAsia" w:ascii="仿宋" w:hAnsi="仿宋" w:eastAsia="仿宋" w:cs="仿宋"/>
          <w:color w:val="auto"/>
          <w:kern w:val="0"/>
          <w:sz w:val="30"/>
          <w:szCs w:val="30"/>
          <w:highlight w:val="none"/>
          <w:lang w:eastAsia="zh-CN"/>
        </w:rPr>
        <w:t>。</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（二）研究生课程学习缺勤时间超过规定学时的三分之一时，应取消其考试资格。</w:t>
      </w:r>
      <w:r>
        <w:rPr>
          <w:rFonts w:hint="eastAsia" w:ascii="仿宋" w:hAnsi="仿宋" w:eastAsia="仿宋" w:cs="仿宋"/>
          <w:color w:val="auto"/>
          <w:kern w:val="0"/>
          <w:sz w:val="30"/>
          <w:szCs w:val="30"/>
          <w:highlight w:val="none"/>
          <w:lang w:val="en-US" w:eastAsia="zh-CN"/>
        </w:rPr>
        <w:t>学生如出现其他不符合参加课程考核要求的，不得参加相应课程的考核。</w:t>
      </w:r>
    </w:p>
    <w:p>
      <w:pPr>
        <w:topLinePunct/>
        <w:adjustRightInd w:val="0"/>
        <w:snapToGrid w:val="0"/>
        <w:spacing w:line="360" w:lineRule="auto"/>
        <w:ind w:left="0" w:leftChars="0" w:right="-199" w:rightChars="-95" w:firstLine="525" w:firstLineChars="175"/>
        <w:jc w:val="lef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（三）研究生</w:t>
      </w:r>
      <w:r>
        <w:rPr>
          <w:rFonts w:hint="eastAsia" w:ascii="仿宋" w:hAnsi="仿宋" w:eastAsia="仿宋" w:cs="仿宋"/>
          <w:color w:val="auto"/>
          <w:kern w:val="0"/>
          <w:sz w:val="30"/>
          <w:szCs w:val="30"/>
          <w:highlight w:val="none"/>
          <w:lang w:val="en-US" w:eastAsia="zh-CN"/>
        </w:rPr>
        <w:t>学位课程（</w:t>
      </w:r>
      <w:r>
        <w:rPr>
          <w:rFonts w:hint="eastAsia" w:ascii="仿宋" w:hAnsi="仿宋" w:eastAsia="仿宋" w:cs="仿宋"/>
          <w:color w:val="auto"/>
          <w:kern w:val="0"/>
          <w:sz w:val="30"/>
          <w:szCs w:val="30"/>
          <w:highlight w:val="none"/>
          <w:lang w:eastAsia="zh-CN"/>
        </w:rPr>
        <w:t>必修</w:t>
      </w:r>
      <w:r>
        <w:rPr>
          <w:rFonts w:hint="eastAsia" w:ascii="仿宋" w:hAnsi="仿宋" w:eastAsia="仿宋" w:cs="仿宋"/>
          <w:color w:val="auto"/>
          <w:kern w:val="0"/>
          <w:sz w:val="30"/>
          <w:szCs w:val="30"/>
          <w:highlight w:val="none"/>
        </w:rPr>
        <w:t>课程</w:t>
      </w:r>
      <w:r>
        <w:rPr>
          <w:rFonts w:hint="eastAsia" w:ascii="仿宋" w:hAnsi="仿宋" w:eastAsia="仿宋" w:cs="仿宋"/>
          <w:color w:val="auto"/>
          <w:kern w:val="0"/>
          <w:sz w:val="30"/>
          <w:szCs w:val="30"/>
          <w:highlight w:val="none"/>
          <w:lang w:eastAsia="zh-CN"/>
        </w:rPr>
        <w:t>）必须采用笔试（</w:t>
      </w:r>
      <w:r>
        <w:rPr>
          <w:rFonts w:hint="eastAsia" w:ascii="仿宋" w:hAnsi="仿宋" w:eastAsia="仿宋" w:cs="仿宋"/>
          <w:color w:val="auto"/>
          <w:kern w:val="0"/>
          <w:sz w:val="30"/>
          <w:szCs w:val="30"/>
          <w:highlight w:val="none"/>
        </w:rPr>
        <w:t>闭卷、开卷）</w:t>
      </w:r>
      <w:r>
        <w:rPr>
          <w:rFonts w:hint="eastAsia" w:ascii="仿宋" w:hAnsi="仿宋" w:eastAsia="仿宋" w:cs="仿宋"/>
          <w:color w:val="auto"/>
          <w:kern w:val="0"/>
          <w:sz w:val="30"/>
          <w:szCs w:val="30"/>
          <w:highlight w:val="none"/>
          <w:lang w:eastAsia="zh-CN"/>
        </w:rPr>
        <w:t>的方式，选修课程</w:t>
      </w:r>
      <w:r>
        <w:rPr>
          <w:rFonts w:hint="eastAsia" w:ascii="仿宋" w:hAnsi="仿宋" w:eastAsia="仿宋" w:cs="仿宋"/>
          <w:color w:val="auto"/>
          <w:kern w:val="0"/>
          <w:sz w:val="30"/>
          <w:szCs w:val="30"/>
          <w:highlight w:val="none"/>
        </w:rPr>
        <w:t>可采用笔试（闭卷、开卷）、口试、笔试兼口试、写小论文、读书报告等方式。</w:t>
      </w:r>
      <w:r>
        <w:rPr>
          <w:rFonts w:hint="eastAsia" w:ascii="仿宋" w:hAnsi="仿宋" w:eastAsia="仿宋" w:cs="仿宋"/>
          <w:color w:val="auto"/>
          <w:kern w:val="0"/>
          <w:sz w:val="30"/>
          <w:szCs w:val="30"/>
          <w:highlight w:val="none"/>
          <w:lang w:eastAsia="zh-CN"/>
        </w:rPr>
        <w:t>考试须</w:t>
      </w:r>
      <w:r>
        <w:rPr>
          <w:rFonts w:hint="eastAsia" w:ascii="仿宋" w:hAnsi="仿宋" w:eastAsia="仿宋" w:cs="仿宋"/>
          <w:color w:val="auto"/>
          <w:kern w:val="0"/>
          <w:sz w:val="30"/>
          <w:szCs w:val="30"/>
          <w:highlight w:val="none"/>
        </w:rPr>
        <w:t>按培养方案要求考核出学生的实际水平</w:t>
      </w:r>
      <w:r>
        <w:rPr>
          <w:rFonts w:hint="eastAsia" w:ascii="仿宋" w:hAnsi="仿宋" w:eastAsia="仿宋" w:cs="仿宋"/>
          <w:color w:val="auto"/>
          <w:kern w:val="0"/>
          <w:sz w:val="30"/>
          <w:szCs w:val="30"/>
          <w:highlight w:val="none"/>
          <w:lang w:val="en-US" w:eastAsia="zh-CN"/>
        </w:rPr>
        <w:t>。</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（四）</w:t>
      </w:r>
      <w:r>
        <w:rPr>
          <w:rFonts w:hint="eastAsia" w:ascii="仿宋" w:hAnsi="仿宋" w:eastAsia="仿宋" w:cs="仿宋"/>
          <w:color w:val="auto"/>
          <w:kern w:val="0"/>
          <w:sz w:val="30"/>
          <w:szCs w:val="30"/>
          <w:highlight w:val="none"/>
          <w:lang w:eastAsia="zh-CN"/>
        </w:rPr>
        <w:t>研究生学位课</w:t>
      </w:r>
      <w:r>
        <w:rPr>
          <w:rFonts w:hint="eastAsia" w:ascii="仿宋" w:hAnsi="仿宋" w:eastAsia="仿宋" w:cs="仿宋"/>
          <w:color w:val="auto"/>
          <w:kern w:val="0"/>
          <w:sz w:val="30"/>
          <w:szCs w:val="30"/>
          <w:highlight w:val="none"/>
          <w:lang w:val="en-US" w:eastAsia="zh-CN"/>
        </w:rPr>
        <w:t>程</w:t>
      </w:r>
      <w:r>
        <w:rPr>
          <w:rFonts w:hint="eastAsia" w:ascii="仿宋" w:hAnsi="仿宋" w:eastAsia="仿宋" w:cs="仿宋"/>
          <w:color w:val="auto"/>
          <w:kern w:val="0"/>
          <w:sz w:val="30"/>
          <w:szCs w:val="30"/>
          <w:highlight w:val="none"/>
          <w:lang w:eastAsia="zh-CN"/>
        </w:rPr>
        <w:t>、专业课</w:t>
      </w:r>
      <w:r>
        <w:rPr>
          <w:rFonts w:hint="eastAsia" w:ascii="仿宋" w:hAnsi="仿宋" w:eastAsia="仿宋" w:cs="仿宋"/>
          <w:color w:val="auto"/>
          <w:kern w:val="0"/>
          <w:sz w:val="30"/>
          <w:szCs w:val="30"/>
          <w:highlight w:val="none"/>
        </w:rPr>
        <w:t>采用百分制评定</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考查课成绩可采用百分制，也可采用优、良、中、及格、不及格五级分制（59分以下为不及格，60—69分为及格，70—79分为中，80－89分为良，90—100分为优）评定。</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（五）研究生必须完成的</w:t>
      </w:r>
      <w:r>
        <w:rPr>
          <w:rFonts w:hint="eastAsia" w:ascii="仿宋" w:hAnsi="仿宋" w:eastAsia="仿宋" w:cs="仿宋"/>
          <w:color w:val="auto"/>
          <w:kern w:val="0"/>
          <w:sz w:val="30"/>
          <w:szCs w:val="30"/>
          <w:highlight w:val="none"/>
          <w:lang w:eastAsia="zh-CN"/>
        </w:rPr>
        <w:t>实践</w:t>
      </w:r>
      <w:r>
        <w:rPr>
          <w:rFonts w:hint="eastAsia" w:ascii="仿宋" w:hAnsi="仿宋" w:eastAsia="仿宋" w:cs="仿宋"/>
          <w:color w:val="auto"/>
          <w:kern w:val="0"/>
          <w:sz w:val="30"/>
          <w:szCs w:val="30"/>
          <w:highlight w:val="none"/>
        </w:rPr>
        <w:t>、实习、调查研究和教学实践等教学环节，其成绩主要根据研究生平时完成学业情况，包括作业、</w:t>
      </w:r>
      <w:r>
        <w:rPr>
          <w:rFonts w:hint="eastAsia" w:ascii="仿宋" w:hAnsi="仿宋" w:eastAsia="仿宋" w:cs="仿宋"/>
          <w:color w:val="auto"/>
          <w:kern w:val="0"/>
          <w:sz w:val="30"/>
          <w:szCs w:val="30"/>
          <w:highlight w:val="none"/>
          <w:lang w:eastAsia="zh-CN"/>
        </w:rPr>
        <w:t>实践</w:t>
      </w:r>
      <w:r>
        <w:rPr>
          <w:rFonts w:hint="eastAsia" w:ascii="仿宋" w:hAnsi="仿宋" w:eastAsia="仿宋" w:cs="仿宋"/>
          <w:color w:val="auto"/>
          <w:kern w:val="0"/>
          <w:sz w:val="30"/>
          <w:szCs w:val="30"/>
          <w:highlight w:val="none"/>
        </w:rPr>
        <w:t>报告等加以评定。记分采用五级分制，必要时可由教师附加简要评语。</w:t>
      </w:r>
    </w:p>
    <w:p>
      <w:pPr>
        <w:topLinePunct/>
        <w:adjustRightInd w:val="0"/>
        <w:snapToGrid w:val="0"/>
        <w:spacing w:line="360" w:lineRule="auto"/>
        <w:ind w:left="0" w:leftChars="0" w:right="-199" w:rightChars="-95" w:firstLine="525" w:firstLineChars="175"/>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（六）凡同等学力或跨学科考取研究生者，除完成培养计划中所规定的课程外，如需补修大学本科相应的主要课程，补修课程不计入研究生规定学分内，但考试成绩记入学籍表，并注明“补修”字样。</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七</w:t>
      </w:r>
      <w:r>
        <w:rPr>
          <w:rFonts w:hint="eastAsia" w:ascii="仿宋" w:hAnsi="仿宋" w:eastAsia="仿宋" w:cs="仿宋"/>
          <w:color w:val="auto"/>
          <w:kern w:val="0"/>
          <w:sz w:val="30"/>
          <w:szCs w:val="30"/>
          <w:highlight w:val="none"/>
        </w:rPr>
        <w:t>）课程考试结束后，任课教师应认真评分，并按照</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或各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学院下发的研究生考试成绩登记表中所列名单登录课程考试成绩，不得自行增减或更改名单。</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八</w:t>
      </w:r>
      <w:r>
        <w:rPr>
          <w:rFonts w:hint="eastAsia" w:ascii="仿宋" w:hAnsi="仿宋" w:eastAsia="仿宋" w:cs="仿宋"/>
          <w:color w:val="auto"/>
          <w:kern w:val="0"/>
          <w:sz w:val="30"/>
          <w:szCs w:val="30"/>
          <w:highlight w:val="none"/>
        </w:rPr>
        <w:t>）公共课任课教师必须在考试结束后5天内将成绩单和试卷上报</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，并由</w:t>
      </w:r>
      <w:r>
        <w:rPr>
          <w:rFonts w:hint="eastAsia" w:ascii="仿宋" w:hAnsi="仿宋" w:eastAsia="仿宋" w:cs="仿宋"/>
          <w:color w:val="auto"/>
          <w:kern w:val="0"/>
          <w:sz w:val="30"/>
          <w:szCs w:val="30"/>
          <w:highlight w:val="none"/>
          <w:lang w:eastAsia="zh-CN"/>
        </w:rPr>
        <w:t>党委研究生工作部（研究生处）下</w:t>
      </w:r>
      <w:r>
        <w:rPr>
          <w:rFonts w:hint="eastAsia" w:ascii="仿宋" w:hAnsi="仿宋" w:eastAsia="仿宋" w:cs="仿宋"/>
          <w:color w:val="auto"/>
          <w:kern w:val="0"/>
          <w:sz w:val="30"/>
          <w:szCs w:val="30"/>
          <w:highlight w:val="none"/>
        </w:rPr>
        <w:t>发至各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w:t>
      </w:r>
      <w:r>
        <w:rPr>
          <w:rFonts w:hint="eastAsia" w:ascii="仿宋" w:hAnsi="仿宋" w:eastAsia="仿宋" w:cs="仿宋"/>
          <w:color w:val="auto"/>
          <w:kern w:val="0"/>
          <w:sz w:val="30"/>
          <w:szCs w:val="30"/>
          <w:highlight w:val="none"/>
          <w:lang w:eastAsia="zh-CN"/>
        </w:rPr>
        <w:t>教学秘书</w:t>
      </w:r>
      <w:r>
        <w:rPr>
          <w:rFonts w:hint="eastAsia" w:ascii="仿宋" w:hAnsi="仿宋" w:eastAsia="仿宋" w:cs="仿宋"/>
          <w:color w:val="auto"/>
          <w:kern w:val="0"/>
          <w:sz w:val="30"/>
          <w:szCs w:val="30"/>
          <w:highlight w:val="none"/>
        </w:rPr>
        <w:t>登记；专业课成绩单和试卷必须在考试结束后两周内由任课教师直接送所在</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w:t>
      </w:r>
      <w:r>
        <w:rPr>
          <w:rFonts w:hint="eastAsia" w:ascii="仿宋" w:hAnsi="仿宋" w:eastAsia="仿宋" w:cs="仿宋"/>
          <w:color w:val="auto"/>
          <w:kern w:val="0"/>
          <w:sz w:val="30"/>
          <w:szCs w:val="30"/>
          <w:highlight w:val="none"/>
          <w:lang w:eastAsia="zh-CN"/>
        </w:rPr>
        <w:t>教学秘书</w:t>
      </w:r>
      <w:r>
        <w:rPr>
          <w:rFonts w:hint="eastAsia" w:ascii="仿宋" w:hAnsi="仿宋" w:eastAsia="仿宋" w:cs="仿宋"/>
          <w:color w:val="auto"/>
          <w:kern w:val="0"/>
          <w:sz w:val="30"/>
          <w:szCs w:val="30"/>
          <w:highlight w:val="none"/>
        </w:rPr>
        <w:t>；跨学院选修的课程成绩单和试卷，由开课学院送</w:t>
      </w:r>
      <w:r>
        <w:rPr>
          <w:rFonts w:hint="eastAsia" w:ascii="仿宋" w:hAnsi="仿宋" w:eastAsia="仿宋" w:cs="仿宋"/>
          <w:color w:val="auto"/>
          <w:kern w:val="0"/>
          <w:sz w:val="30"/>
          <w:szCs w:val="30"/>
          <w:highlight w:val="none"/>
          <w:lang w:eastAsia="zh-CN"/>
        </w:rPr>
        <w:t>至</w:t>
      </w:r>
      <w:r>
        <w:rPr>
          <w:rFonts w:hint="eastAsia" w:ascii="仿宋" w:hAnsi="仿宋" w:eastAsia="仿宋" w:cs="仿宋"/>
          <w:color w:val="auto"/>
          <w:kern w:val="0"/>
          <w:sz w:val="30"/>
          <w:szCs w:val="30"/>
          <w:highlight w:val="none"/>
        </w:rPr>
        <w:t>选课学院一份。需延期上报成绩的课程（如大型作业、小论文及读书报告等），公共课经</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批准，专业课经</w:t>
      </w:r>
      <w:r>
        <w:rPr>
          <w:rFonts w:hint="eastAsia" w:ascii="仿宋" w:hAnsi="仿宋" w:eastAsia="仿宋" w:cs="仿宋"/>
          <w:color w:val="auto"/>
          <w:kern w:val="0"/>
          <w:sz w:val="30"/>
          <w:szCs w:val="30"/>
          <w:highlight w:val="none"/>
          <w:lang w:eastAsia="zh-CN"/>
        </w:rPr>
        <w:t>二级</w:t>
      </w:r>
      <w:r>
        <w:rPr>
          <w:rFonts w:hint="eastAsia" w:ascii="仿宋" w:hAnsi="仿宋" w:eastAsia="仿宋" w:cs="仿宋"/>
          <w:color w:val="auto"/>
          <w:kern w:val="0"/>
          <w:sz w:val="30"/>
          <w:szCs w:val="30"/>
          <w:highlight w:val="none"/>
        </w:rPr>
        <w:t>学院批准，并最迟在下一学期开学后两周内上报成绩单。</w:t>
      </w:r>
    </w:p>
    <w:p>
      <w:pPr>
        <w:topLinePunct/>
        <w:adjustRightInd w:val="0"/>
        <w:snapToGrid w:val="0"/>
        <w:spacing w:line="360" w:lineRule="auto"/>
        <w:ind w:right="-199" w:rightChars="-95" w:firstLine="602" w:firstLineChars="200"/>
        <w:jc w:val="left"/>
        <w:rPr>
          <w:rFonts w:hint="eastAsia" w:ascii="仿宋" w:hAnsi="仿宋" w:eastAsia="仿宋" w:cs="仿宋"/>
          <w:b/>
          <w:bCs w:val="0"/>
          <w:color w:val="auto"/>
          <w:kern w:val="0"/>
          <w:sz w:val="30"/>
          <w:szCs w:val="30"/>
          <w:highlight w:val="none"/>
          <w:lang w:eastAsia="zh-CN"/>
        </w:rPr>
      </w:pPr>
      <w:r>
        <w:rPr>
          <w:rFonts w:hint="eastAsia" w:ascii="仿宋" w:hAnsi="仿宋" w:eastAsia="仿宋" w:cs="仿宋"/>
          <w:b/>
          <w:bCs w:val="0"/>
          <w:color w:val="auto"/>
          <w:kern w:val="0"/>
          <w:sz w:val="30"/>
          <w:szCs w:val="30"/>
          <w:highlight w:val="none"/>
        </w:rPr>
        <w:t>第四条 重修</w:t>
      </w:r>
      <w:r>
        <w:rPr>
          <w:rFonts w:hint="eastAsia" w:ascii="仿宋" w:hAnsi="仿宋" w:eastAsia="仿宋" w:cs="仿宋"/>
          <w:b/>
          <w:bCs w:val="0"/>
          <w:color w:val="auto"/>
          <w:kern w:val="0"/>
          <w:sz w:val="30"/>
          <w:szCs w:val="30"/>
          <w:highlight w:val="none"/>
          <w:lang w:eastAsia="zh-CN"/>
        </w:rPr>
        <w:t>、缓考</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（一）研究生学位课</w:t>
      </w:r>
      <w:r>
        <w:rPr>
          <w:rFonts w:hint="eastAsia" w:ascii="仿宋" w:hAnsi="仿宋" w:eastAsia="仿宋" w:cs="仿宋"/>
          <w:color w:val="auto"/>
          <w:kern w:val="0"/>
          <w:sz w:val="30"/>
          <w:szCs w:val="30"/>
          <w:highlight w:val="none"/>
          <w:lang w:val="en-US" w:eastAsia="zh-CN"/>
        </w:rPr>
        <w:t>程（</w:t>
      </w:r>
      <w:r>
        <w:rPr>
          <w:rFonts w:hint="eastAsia" w:ascii="仿宋" w:hAnsi="仿宋" w:eastAsia="仿宋" w:cs="仿宋"/>
          <w:color w:val="auto"/>
          <w:kern w:val="0"/>
          <w:sz w:val="30"/>
          <w:szCs w:val="30"/>
          <w:highlight w:val="none"/>
          <w:lang w:eastAsia="zh-CN"/>
        </w:rPr>
        <w:t>必修</w:t>
      </w:r>
      <w:r>
        <w:rPr>
          <w:rFonts w:hint="eastAsia" w:ascii="仿宋" w:hAnsi="仿宋" w:eastAsia="仿宋" w:cs="仿宋"/>
          <w:color w:val="auto"/>
          <w:kern w:val="0"/>
          <w:sz w:val="30"/>
          <w:szCs w:val="30"/>
          <w:highlight w:val="none"/>
        </w:rPr>
        <w:t>课程</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考试成绩在60分</w:t>
      </w:r>
      <w:r>
        <w:rPr>
          <w:rFonts w:hint="eastAsia" w:ascii="仿宋" w:hAnsi="仿宋" w:eastAsia="仿宋" w:cs="仿宋"/>
          <w:b w:val="0"/>
          <w:bCs/>
          <w:color w:val="auto"/>
          <w:kern w:val="0"/>
          <w:sz w:val="30"/>
          <w:szCs w:val="30"/>
          <w:highlight w:val="none"/>
          <w:lang w:eastAsia="zh-CN"/>
        </w:rPr>
        <w:t>（含</w:t>
      </w:r>
      <w:r>
        <w:rPr>
          <w:rFonts w:hint="eastAsia" w:ascii="仿宋" w:hAnsi="仿宋" w:eastAsia="仿宋" w:cs="仿宋"/>
          <w:b w:val="0"/>
          <w:bCs/>
          <w:color w:val="auto"/>
          <w:kern w:val="0"/>
          <w:sz w:val="30"/>
          <w:szCs w:val="30"/>
          <w:highlight w:val="none"/>
          <w:lang w:val="en-US" w:eastAsia="zh-CN"/>
        </w:rPr>
        <w:t>60分</w:t>
      </w:r>
      <w:r>
        <w:rPr>
          <w:rFonts w:hint="eastAsia" w:ascii="仿宋" w:hAnsi="仿宋" w:eastAsia="仿宋" w:cs="仿宋"/>
          <w:b w:val="0"/>
          <w:bCs/>
          <w:color w:val="auto"/>
          <w:kern w:val="0"/>
          <w:sz w:val="30"/>
          <w:szCs w:val="30"/>
          <w:highlight w:val="none"/>
          <w:lang w:eastAsia="zh-CN"/>
        </w:rPr>
        <w:t>）</w:t>
      </w:r>
      <w:r>
        <w:rPr>
          <w:rFonts w:hint="eastAsia" w:ascii="仿宋" w:hAnsi="仿宋" w:eastAsia="仿宋" w:cs="仿宋"/>
          <w:color w:val="auto"/>
          <w:kern w:val="0"/>
          <w:sz w:val="30"/>
          <w:szCs w:val="30"/>
          <w:highlight w:val="none"/>
        </w:rPr>
        <w:t>以上为及格。</w:t>
      </w:r>
      <w:r>
        <w:rPr>
          <w:rFonts w:hint="eastAsia" w:ascii="仿宋" w:hAnsi="仿宋" w:eastAsia="仿宋" w:cs="仿宋"/>
          <w:color w:val="auto"/>
          <w:kern w:val="0"/>
          <w:sz w:val="30"/>
          <w:szCs w:val="30"/>
          <w:highlight w:val="none"/>
          <w:lang w:eastAsia="zh-CN"/>
        </w:rPr>
        <w:t>不及格者，应随下一年级重修，</w:t>
      </w:r>
      <w:r>
        <w:rPr>
          <w:rFonts w:hint="eastAsia" w:ascii="仿宋" w:hAnsi="仿宋" w:eastAsia="仿宋" w:cs="仿宋"/>
          <w:color w:val="auto"/>
          <w:kern w:val="0"/>
          <w:sz w:val="30"/>
          <w:szCs w:val="30"/>
          <w:highlight w:val="none"/>
          <w:lang w:val="en-US" w:eastAsia="zh-CN"/>
        </w:rPr>
        <w:t>重修仍不及格，令其退学。</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（二）研究生选修课考试成绩在60分</w:t>
      </w:r>
      <w:r>
        <w:rPr>
          <w:rFonts w:hint="eastAsia" w:ascii="仿宋" w:hAnsi="仿宋" w:eastAsia="仿宋" w:cs="仿宋"/>
          <w:b w:val="0"/>
          <w:bCs/>
          <w:color w:val="auto"/>
          <w:kern w:val="0"/>
          <w:sz w:val="30"/>
          <w:szCs w:val="30"/>
          <w:highlight w:val="none"/>
          <w:lang w:eastAsia="zh-CN"/>
        </w:rPr>
        <w:t>（含</w:t>
      </w:r>
      <w:r>
        <w:rPr>
          <w:rFonts w:hint="eastAsia" w:ascii="仿宋" w:hAnsi="仿宋" w:eastAsia="仿宋" w:cs="仿宋"/>
          <w:b w:val="0"/>
          <w:bCs/>
          <w:color w:val="auto"/>
          <w:kern w:val="0"/>
          <w:sz w:val="30"/>
          <w:szCs w:val="30"/>
          <w:highlight w:val="none"/>
          <w:lang w:val="en-US" w:eastAsia="zh-CN"/>
        </w:rPr>
        <w:t>60分</w:t>
      </w:r>
      <w:r>
        <w:rPr>
          <w:rFonts w:hint="eastAsia" w:ascii="仿宋" w:hAnsi="仿宋" w:eastAsia="仿宋" w:cs="仿宋"/>
          <w:b w:val="0"/>
          <w:bCs/>
          <w:color w:val="auto"/>
          <w:kern w:val="0"/>
          <w:sz w:val="30"/>
          <w:szCs w:val="30"/>
          <w:highlight w:val="none"/>
          <w:lang w:eastAsia="zh-CN"/>
        </w:rPr>
        <w:t>）</w:t>
      </w:r>
      <w:r>
        <w:rPr>
          <w:rFonts w:hint="eastAsia" w:ascii="仿宋" w:hAnsi="仿宋" w:eastAsia="仿宋" w:cs="仿宋"/>
          <w:color w:val="auto"/>
          <w:kern w:val="0"/>
          <w:sz w:val="30"/>
          <w:szCs w:val="30"/>
          <w:highlight w:val="none"/>
        </w:rPr>
        <w:t>以上为及格</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及格时计入总学分，不及格时允许重修一次或改修其它课程。</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lang w:eastAsia="zh-CN"/>
        </w:rPr>
        <w:t>（三）课程学习因故缺勤三分之一以上（含三分之一）者，需重修。</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(四）</w:t>
      </w:r>
      <w:r>
        <w:rPr>
          <w:rFonts w:hint="eastAsia" w:ascii="仿宋" w:hAnsi="仿宋" w:eastAsia="仿宋" w:cs="仿宋"/>
          <w:color w:val="auto"/>
          <w:kern w:val="0"/>
          <w:sz w:val="30"/>
          <w:szCs w:val="30"/>
          <w:highlight w:val="none"/>
        </w:rPr>
        <w:t>擅自缺考者，其成绩按</w:t>
      </w:r>
      <w:r>
        <w:rPr>
          <w:rFonts w:hint="eastAsia" w:ascii="仿宋" w:hAnsi="仿宋" w:eastAsia="仿宋" w:cs="仿宋"/>
          <w:color w:val="auto"/>
          <w:kern w:val="0"/>
          <w:sz w:val="30"/>
          <w:szCs w:val="30"/>
          <w:highlight w:val="none"/>
          <w:lang w:val="en-US" w:eastAsia="zh-CN"/>
        </w:rPr>
        <w:t>0</w:t>
      </w:r>
      <w:r>
        <w:rPr>
          <w:rFonts w:hint="eastAsia" w:ascii="仿宋" w:hAnsi="仿宋" w:eastAsia="仿宋" w:cs="仿宋"/>
          <w:color w:val="auto"/>
          <w:kern w:val="0"/>
          <w:sz w:val="30"/>
          <w:szCs w:val="30"/>
          <w:highlight w:val="none"/>
        </w:rPr>
        <w:t>分处理，并在成绩单中注明“缺考</w:t>
      </w:r>
      <w:r>
        <w:rPr>
          <w:rFonts w:hint="eastAsia" w:ascii="仿宋" w:hAnsi="仿宋" w:eastAsia="仿宋" w:cs="仿宋"/>
          <w:color w:val="auto"/>
          <w:kern w:val="0"/>
          <w:sz w:val="30"/>
          <w:szCs w:val="30"/>
          <w:highlight w:val="none"/>
          <w:lang w:val="en-US" w:eastAsia="zh-CN"/>
        </w:rPr>
        <w:t>0</w:t>
      </w:r>
      <w:r>
        <w:rPr>
          <w:rFonts w:hint="eastAsia" w:ascii="仿宋" w:hAnsi="仿宋" w:eastAsia="仿宋" w:cs="仿宋"/>
          <w:color w:val="auto"/>
          <w:kern w:val="0"/>
          <w:sz w:val="30"/>
          <w:szCs w:val="30"/>
          <w:highlight w:val="none"/>
        </w:rPr>
        <w:t>分”字样，一般不予重修。对检查态度好，确有悔改表现者，经导师同意，所在</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学院主管领导批准，</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审核备案后，只允许重修一次。重修成绩按规定的要求通过者，要注明“重修”。</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lang w:val="en-US" w:eastAsia="zh-CN"/>
        </w:rPr>
        <w:t>需要重修的研究生应参加下一年级课程的学习，方能参加考核，重修课程考试合格者，其成绩均登记为最低合格分数。</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eastAsia="zh-CN"/>
        </w:rPr>
        <w:t>五</w:t>
      </w:r>
      <w:r>
        <w:rPr>
          <w:rFonts w:hint="eastAsia" w:ascii="仿宋" w:hAnsi="仿宋" w:eastAsia="仿宋" w:cs="仿宋"/>
          <w:color w:val="auto"/>
          <w:kern w:val="0"/>
          <w:sz w:val="30"/>
          <w:szCs w:val="30"/>
          <w:highlight w:val="none"/>
        </w:rPr>
        <w:t>）研究生如有特殊原因不能按时应考，必须事先提出缓考申请，经导师同意，所在</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学院主管领导批准，报</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审核备案；公共课须经任课教师同意和</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批准后，方能缓考。</w:t>
      </w:r>
    </w:p>
    <w:p>
      <w:pPr>
        <w:topLinePunct/>
        <w:adjustRightInd w:val="0"/>
        <w:snapToGrid w:val="0"/>
        <w:spacing w:line="360" w:lineRule="auto"/>
        <w:ind w:right="-199" w:rightChars="-95" w:firstLine="600" w:firstLineChars="200"/>
        <w:jc w:val="left"/>
        <w:rPr>
          <w:rFonts w:hint="eastAsia" w:ascii="仿宋" w:hAnsi="仿宋" w:eastAsia="仿宋" w:cs="仿宋"/>
          <w:b/>
          <w:color w:val="auto"/>
          <w:kern w:val="0"/>
          <w:sz w:val="30"/>
          <w:szCs w:val="30"/>
          <w:highlight w:val="none"/>
        </w:rPr>
      </w:pPr>
      <w:r>
        <w:rPr>
          <w:rFonts w:hint="eastAsia" w:ascii="仿宋" w:hAnsi="仿宋" w:eastAsia="仿宋" w:cs="仿宋"/>
          <w:color w:val="auto"/>
          <w:kern w:val="0"/>
          <w:sz w:val="30"/>
          <w:szCs w:val="30"/>
          <w:highlight w:val="none"/>
          <w:lang w:eastAsia="zh-CN"/>
        </w:rPr>
        <w:t>缓考不单独安排考核，经批准缓考的研究生参加下一年级研究生课程考核，按正常考核记分。</w:t>
      </w:r>
    </w:p>
    <w:p>
      <w:pPr>
        <w:topLinePunct/>
        <w:adjustRightInd w:val="0"/>
        <w:snapToGrid w:val="0"/>
        <w:spacing w:line="360" w:lineRule="auto"/>
        <w:ind w:right="-199" w:rightChars="-95"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第五条</w:t>
      </w:r>
      <w:r>
        <w:rPr>
          <w:rFonts w:hint="eastAsia" w:ascii="仿宋" w:hAnsi="仿宋" w:eastAsia="仿宋" w:cs="仿宋"/>
          <w:color w:val="auto"/>
          <w:kern w:val="0"/>
          <w:sz w:val="30"/>
          <w:szCs w:val="30"/>
          <w:highlight w:val="none"/>
        </w:rPr>
        <w:t xml:space="preserve"> 试卷存档</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（一）研究生的课程考试成绩和试卷，由各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学院和</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分别管理，各负其责。公共课由</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统一管理，专业课由</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各学院负责管理。</w:t>
      </w:r>
    </w:p>
    <w:p>
      <w:pPr>
        <w:tabs>
          <w:tab w:val="left" w:pos="2520"/>
        </w:tabs>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（二）考试评分结束后，任课教师应将考试成绩单（一式二份）和试卷交所在学院（专业课）和</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（公共课）。有关教学档案归档要求参照《内蒙古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档案</w:t>
      </w:r>
      <w:r>
        <w:rPr>
          <w:rFonts w:hint="eastAsia" w:ascii="仿宋" w:hAnsi="仿宋" w:eastAsia="仿宋" w:cs="仿宋"/>
          <w:color w:val="auto"/>
          <w:kern w:val="0"/>
          <w:sz w:val="30"/>
          <w:szCs w:val="30"/>
          <w:highlight w:val="none"/>
          <w:lang w:eastAsia="zh-CN"/>
        </w:rPr>
        <w:t>管理</w:t>
      </w:r>
      <w:r>
        <w:rPr>
          <w:rFonts w:hint="eastAsia" w:ascii="仿宋" w:hAnsi="仿宋" w:eastAsia="仿宋" w:cs="仿宋"/>
          <w:color w:val="auto"/>
          <w:kern w:val="0"/>
          <w:sz w:val="30"/>
          <w:szCs w:val="30"/>
          <w:highlight w:val="none"/>
        </w:rPr>
        <w:t>办法》执行。成绩单须长期保存，试卷一般保存</w:t>
      </w:r>
      <w:r>
        <w:rPr>
          <w:rFonts w:hint="eastAsia" w:ascii="仿宋" w:hAnsi="仿宋" w:eastAsia="仿宋" w:cs="仿宋"/>
          <w:color w:val="auto"/>
          <w:kern w:val="0"/>
          <w:sz w:val="30"/>
          <w:szCs w:val="30"/>
          <w:highlight w:val="none"/>
          <w:lang w:eastAsia="zh-CN"/>
        </w:rPr>
        <w:t>至研究生毕业后</w:t>
      </w:r>
      <w:r>
        <w:rPr>
          <w:rFonts w:hint="eastAsia" w:ascii="仿宋" w:hAnsi="仿宋" w:eastAsia="仿宋" w:cs="仿宋"/>
          <w:color w:val="auto"/>
          <w:kern w:val="0"/>
          <w:sz w:val="30"/>
          <w:szCs w:val="30"/>
          <w:highlight w:val="none"/>
        </w:rPr>
        <w:t>三年。</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（三）研究生的课程成绩和试卷是重要的档案材料，也是学籍管理工作的重要组成部分，应严格规范管理。如果发现考试成绩和试卷失真、篡改或丢失等情况，应追究有关人员的责任。</w:t>
      </w:r>
    </w:p>
    <w:p>
      <w:pPr>
        <w:topLinePunct/>
        <w:adjustRightInd w:val="0"/>
        <w:snapToGrid w:val="0"/>
        <w:spacing w:line="360" w:lineRule="auto"/>
        <w:ind w:right="-199" w:rightChars="-95" w:firstLine="602" w:firstLineChars="200"/>
        <w:jc w:val="left"/>
        <w:rPr>
          <w:rFonts w:hint="eastAsia" w:ascii="仿宋" w:hAnsi="仿宋" w:eastAsia="仿宋" w:cs="仿宋"/>
          <w:color w:val="auto"/>
          <w:kern w:val="0"/>
          <w:sz w:val="30"/>
          <w:szCs w:val="30"/>
          <w:highlight w:val="none"/>
        </w:rPr>
      </w:pPr>
      <w:r>
        <w:rPr>
          <w:rFonts w:hint="eastAsia" w:ascii="仿宋" w:hAnsi="仿宋" w:eastAsia="仿宋" w:cs="仿宋"/>
          <w:b/>
          <w:color w:val="auto"/>
          <w:kern w:val="0"/>
          <w:sz w:val="30"/>
          <w:szCs w:val="30"/>
          <w:highlight w:val="none"/>
        </w:rPr>
        <w:t>第六条</w:t>
      </w:r>
      <w:r>
        <w:rPr>
          <w:rFonts w:hint="eastAsia" w:ascii="仿宋" w:hAnsi="仿宋" w:eastAsia="仿宋" w:cs="仿宋"/>
          <w:color w:val="auto"/>
          <w:kern w:val="0"/>
          <w:sz w:val="30"/>
          <w:szCs w:val="30"/>
          <w:highlight w:val="none"/>
        </w:rPr>
        <w:t xml:space="preserve"> 成绩管理和校核</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研究生成绩是研究生学习的重要档案资料，为及时、完整、准确地将成绩登记入册，研究生成绩采取</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和</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学院分级管理，并作如下具体规定。</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（一）</w:t>
      </w:r>
      <w:r>
        <w:rPr>
          <w:rFonts w:hint="eastAsia" w:ascii="仿宋" w:hAnsi="仿宋" w:eastAsia="仿宋" w:cs="仿宋"/>
          <w:color w:val="auto"/>
          <w:kern w:val="0"/>
          <w:sz w:val="30"/>
          <w:szCs w:val="30"/>
          <w:highlight w:val="none"/>
          <w:lang w:eastAsia="zh-CN"/>
        </w:rPr>
        <w:t>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学院根据研究生的修课情况，要求任课教师将考试成绩填入“内蒙古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研究生考试成绩登记表”并签名后，将其和试卷按规定</w:t>
      </w:r>
      <w:r>
        <w:rPr>
          <w:rFonts w:hint="eastAsia" w:ascii="仿宋" w:hAnsi="仿宋" w:eastAsia="仿宋" w:cs="仿宋"/>
          <w:color w:val="auto"/>
          <w:kern w:val="0"/>
          <w:sz w:val="30"/>
          <w:szCs w:val="30"/>
          <w:highlight w:val="none"/>
          <w:lang w:eastAsia="zh-CN"/>
        </w:rPr>
        <w:t>交至</w:t>
      </w:r>
      <w:r>
        <w:rPr>
          <w:rFonts w:hint="eastAsia" w:ascii="仿宋" w:hAnsi="仿宋" w:eastAsia="仿宋" w:cs="仿宋"/>
          <w:color w:val="auto"/>
          <w:kern w:val="0"/>
          <w:sz w:val="30"/>
          <w:szCs w:val="30"/>
          <w:highlight w:val="none"/>
        </w:rPr>
        <w:t>各有关部门。</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（二）各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学院研究生教学秘书在收到各任课教师、</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转送的课程成绩登记表后，应及时登录到“内蒙古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硕士研究生学籍表”。笔录一律使用碳素墨水和钢笔书写，务必做到字迹端正、清楚，认真仔细，杜绝差错，如修改成绩须教学秘书签名或加盖印章。</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（三）各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学院研究生教学秘书将考试成绩登入“内蒙古</w:t>
      </w:r>
      <w:r>
        <w:rPr>
          <w:rFonts w:hint="eastAsia" w:ascii="仿宋" w:hAnsi="仿宋" w:eastAsia="仿宋" w:cs="仿宋"/>
          <w:color w:val="auto"/>
          <w:kern w:val="0"/>
          <w:sz w:val="30"/>
          <w:szCs w:val="30"/>
          <w:highlight w:val="none"/>
          <w:lang w:eastAsia="zh-CN"/>
        </w:rPr>
        <w:t>艺术学院</w:t>
      </w:r>
      <w:r>
        <w:rPr>
          <w:rFonts w:hint="eastAsia" w:ascii="仿宋" w:hAnsi="仿宋" w:eastAsia="仿宋" w:cs="仿宋"/>
          <w:color w:val="auto"/>
          <w:kern w:val="0"/>
          <w:sz w:val="30"/>
          <w:szCs w:val="30"/>
          <w:highlight w:val="none"/>
        </w:rPr>
        <w:t>硕士研究生学籍表”，原始成绩单应保存备查。</w:t>
      </w:r>
      <w:r>
        <w:rPr>
          <w:rFonts w:hint="eastAsia" w:ascii="仿宋" w:hAnsi="仿宋" w:eastAsia="仿宋" w:cs="仿宋"/>
          <w:color w:val="auto"/>
          <w:kern w:val="0"/>
          <w:sz w:val="30"/>
          <w:szCs w:val="30"/>
          <w:highlight w:val="none"/>
          <w:lang w:eastAsia="zh-CN"/>
        </w:rPr>
        <w:t>并将研究生成绩录入到“内蒙古艺术学院研究生教学管理系统”中。</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（四）在研究生入学后的第四学期初，由各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学院研究生教学秘书对每个研究生所学课程的成绩进行校核，确保无差错。</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（五）研究生在学期间查阅考试成绩，由所在</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学院负责接待。</w:t>
      </w:r>
    </w:p>
    <w:p>
      <w:pPr>
        <w:topLinePunct/>
        <w:adjustRightInd w:val="0"/>
        <w:snapToGrid w:val="0"/>
        <w:spacing w:line="360" w:lineRule="auto"/>
        <w:ind w:right="-199" w:rightChars="-95" w:firstLine="600" w:firstLineChars="200"/>
        <w:jc w:val="lef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（六）研究生成绩证明由</w:t>
      </w:r>
      <w:r>
        <w:rPr>
          <w:rFonts w:hint="eastAsia" w:ascii="仿宋" w:hAnsi="仿宋" w:eastAsia="仿宋" w:cs="仿宋"/>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办理，各</w:t>
      </w:r>
      <w:r>
        <w:rPr>
          <w:rFonts w:hint="eastAsia" w:ascii="仿宋" w:hAnsi="仿宋" w:eastAsia="仿宋" w:cs="仿宋"/>
          <w:b w:val="0"/>
          <w:bCs/>
          <w:color w:val="auto"/>
          <w:kern w:val="0"/>
          <w:sz w:val="30"/>
          <w:szCs w:val="30"/>
          <w:highlight w:val="none"/>
          <w:lang w:eastAsia="zh-CN"/>
        </w:rPr>
        <w:t>二级</w:t>
      </w:r>
      <w:r>
        <w:rPr>
          <w:rFonts w:hint="eastAsia" w:ascii="仿宋" w:hAnsi="仿宋" w:eastAsia="仿宋" w:cs="仿宋"/>
          <w:color w:val="auto"/>
          <w:kern w:val="0"/>
          <w:sz w:val="30"/>
          <w:szCs w:val="30"/>
          <w:highlight w:val="none"/>
        </w:rPr>
        <w:t>学院不得办理研究生的任何成绩证明。</w:t>
      </w:r>
    </w:p>
    <w:p>
      <w:pPr>
        <w:topLinePunct/>
        <w:adjustRightInd w:val="0"/>
        <w:snapToGrid w:val="0"/>
        <w:spacing w:line="360" w:lineRule="auto"/>
        <w:ind w:right="-199" w:rightChars="-95" w:firstLine="602" w:firstLineChars="200"/>
        <w:jc w:val="left"/>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第七条</w:t>
      </w:r>
      <w:r>
        <w:rPr>
          <w:rFonts w:hint="eastAsia" w:ascii="仿宋" w:hAnsi="仿宋" w:eastAsia="仿宋" w:cs="仿宋"/>
          <w:color w:val="auto"/>
          <w:kern w:val="0"/>
          <w:sz w:val="30"/>
          <w:szCs w:val="30"/>
          <w:highlight w:val="none"/>
        </w:rPr>
        <w:t xml:space="preserve"> 本办法自颁布之日起施</w:t>
      </w:r>
      <w:r>
        <w:rPr>
          <w:rFonts w:hint="eastAsia" w:ascii="仿宋" w:hAnsi="仿宋" w:eastAsia="仿宋" w:cs="仿宋"/>
          <w:color w:val="auto"/>
          <w:kern w:val="0"/>
          <w:sz w:val="30"/>
          <w:szCs w:val="30"/>
          <w:highlight w:val="none"/>
          <w:lang w:eastAsia="zh-CN"/>
        </w:rPr>
        <w:t>行</w:t>
      </w:r>
      <w:r>
        <w:rPr>
          <w:rFonts w:hint="eastAsia" w:ascii="仿宋" w:hAnsi="仿宋" w:eastAsia="仿宋" w:cs="仿宋"/>
          <w:color w:val="auto"/>
          <w:kern w:val="0"/>
          <w:sz w:val="30"/>
          <w:szCs w:val="30"/>
          <w:highlight w:val="none"/>
        </w:rPr>
        <w:t>，由</w:t>
      </w:r>
      <w:r>
        <w:rPr>
          <w:rFonts w:hint="eastAsia" w:ascii="仿宋" w:hAnsi="仿宋" w:eastAsia="仿宋" w:cs="仿宋"/>
          <w:b w:val="0"/>
          <w:bCs/>
          <w:color w:val="auto"/>
          <w:kern w:val="0"/>
          <w:sz w:val="30"/>
          <w:szCs w:val="30"/>
          <w:highlight w:val="none"/>
          <w:lang w:eastAsia="zh-CN"/>
        </w:rPr>
        <w:t>党委研究生工作部（研究生处）</w:t>
      </w:r>
      <w:r>
        <w:rPr>
          <w:rFonts w:hint="eastAsia" w:ascii="仿宋" w:hAnsi="仿宋" w:eastAsia="仿宋" w:cs="仿宋"/>
          <w:color w:val="auto"/>
          <w:kern w:val="0"/>
          <w:sz w:val="30"/>
          <w:szCs w:val="30"/>
          <w:highlight w:val="none"/>
        </w:rPr>
        <w:t>负责解释。</w:t>
      </w:r>
    </w:p>
    <w:p>
      <w:pPr>
        <w:rPr>
          <w:sz w:val="30"/>
          <w:szCs w:val="30"/>
        </w:rPr>
      </w:pPr>
    </w:p>
    <w:p>
      <w:pPr>
        <w:rPr>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ZWRhZGE3MDAwYzMzNmU4MjM1NTdlYzgzNTdhYzUifQ=="/>
  </w:docVars>
  <w:rsids>
    <w:rsidRoot w:val="7E3B19FA"/>
    <w:rsid w:val="6F6C2EA7"/>
    <w:rsid w:val="7E3B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2023-06-24T02:21:00Z</dcterms:created>
  <dc:creator>李佳子</dc:creator>
  <cp:lastModifiedBy>李佳子</cp:lastModifiedBy>
  <dcterms:modified xsi:type="dcterms:W3CDTF">2023-06-24T02:23:56Z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705A8E7B86AB4BCFACF40DC24E59142A_11</vt:lpwstr>
  </property>
</Properties>
</file>