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宋体" w:eastAsia="仿宋_GB2312" w:cs="宋体"/>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内蒙古艺术学院</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关于延期开学和实行弹性工作制的通知</w:t>
      </w:r>
    </w:p>
    <w:p>
      <w:pPr>
        <w:spacing w:line="600" w:lineRule="exact"/>
        <w:jc w:val="left"/>
        <w:rPr>
          <w:rFonts w:ascii="仿宋_GB2312" w:hAnsi="仿宋_GB2312" w:eastAsia="仿宋_GB2312"/>
          <w:sz w:val="30"/>
          <w:szCs w:val="30"/>
        </w:rPr>
      </w:pPr>
    </w:p>
    <w:p>
      <w:pPr>
        <w:spacing w:line="600" w:lineRule="exact"/>
        <w:rPr>
          <w:rFonts w:ascii="仿宋_GB2312" w:hAnsi="仿宋_GB2312" w:eastAsia="仿宋_GB2312"/>
          <w:sz w:val="32"/>
          <w:szCs w:val="32"/>
        </w:rPr>
      </w:pPr>
      <w:r>
        <w:rPr>
          <w:rFonts w:hint="eastAsia" w:ascii="仿宋_GB2312" w:hAnsi="仿宋_GB2312" w:eastAsia="仿宋_GB2312" w:cs="仿宋_GB2312"/>
          <w:sz w:val="32"/>
          <w:szCs w:val="32"/>
        </w:rPr>
        <w:t>各学院、各部门，附属中等艺术学校：</w:t>
      </w:r>
    </w:p>
    <w:p>
      <w:pPr>
        <w:autoSpaceDN w:val="0"/>
        <w:spacing w:line="600" w:lineRule="exact"/>
        <w:ind w:firstLine="640"/>
        <w:rPr>
          <w:rFonts w:ascii="仿宋_GB2312" w:hAnsi="仿宋_GB2312" w:eastAsia="仿宋_GB2312"/>
          <w:sz w:val="32"/>
          <w:szCs w:val="32"/>
        </w:rPr>
      </w:pPr>
      <w:r>
        <w:rPr>
          <w:rFonts w:hint="eastAsia" w:ascii="仿宋_GB2312" w:hAnsi="宋体" w:eastAsia="仿宋_GB2312" w:cs="仿宋_GB2312"/>
          <w:color w:val="3B3C3C"/>
          <w:sz w:val="32"/>
          <w:szCs w:val="32"/>
        </w:rPr>
        <w:t>在</w:t>
      </w:r>
      <w:r>
        <w:rPr>
          <w:rFonts w:hint="eastAsia" w:ascii="仿宋_GB2312" w:hAnsi="仿宋_GB2312" w:eastAsia="仿宋_GB2312" w:cs="仿宋_GB2312"/>
          <w:sz w:val="32"/>
          <w:szCs w:val="32"/>
        </w:rPr>
        <w:t>新冠肺炎</w:t>
      </w:r>
      <w:r>
        <w:rPr>
          <w:rFonts w:hint="eastAsia" w:ascii="仿宋_GB2312" w:hAnsi="宋体" w:eastAsia="仿宋_GB2312" w:cs="仿宋_GB2312"/>
          <w:color w:val="3B3C3C"/>
          <w:sz w:val="32"/>
          <w:szCs w:val="32"/>
        </w:rPr>
        <w:t>疫情防控工作取得阶段性成效、进入防控新阶段的关键时期，按照自治区党委部署和教育厅的工作要求，</w:t>
      </w:r>
      <w:r>
        <w:rPr>
          <w:rFonts w:hint="eastAsia" w:ascii="仿宋_GB2312" w:hAnsi="仿宋_GB2312" w:eastAsia="仿宋_GB2312" w:cs="仿宋_GB2312"/>
          <w:sz w:val="32"/>
          <w:szCs w:val="32"/>
        </w:rPr>
        <w:t>为继续做好我校新冠肺炎疫情防控工作，更好保障学生及教职工生命安全和身体健康，</w:t>
      </w:r>
      <w:r>
        <w:rPr>
          <w:rFonts w:hint="eastAsia" w:ascii="仿宋_GB2312" w:hAnsi="微软雅黑" w:eastAsia="仿宋_GB2312" w:cs="仿宋_GB2312"/>
          <w:color w:val="3B3C3C"/>
          <w:sz w:val="32"/>
          <w:szCs w:val="32"/>
        </w:rPr>
        <w:t>确保延期返校与正式开学的无缝衔接，</w:t>
      </w:r>
      <w:r>
        <w:rPr>
          <w:rFonts w:hint="eastAsia" w:ascii="仿宋_GB2312" w:hAnsi="仿宋_GB2312" w:eastAsia="仿宋_GB2312" w:cs="仿宋_GB2312"/>
          <w:sz w:val="32"/>
          <w:szCs w:val="32"/>
        </w:rPr>
        <w:t>经学校党委研究，现将我校</w:t>
      </w:r>
      <w:r>
        <w:rPr>
          <w:rFonts w:hint="eastAsia" w:ascii="仿宋_GB2312" w:hAnsi="方正小标宋简体" w:eastAsia="仿宋_GB2312" w:cs="仿宋_GB2312"/>
          <w:sz w:val="32"/>
          <w:szCs w:val="32"/>
        </w:rPr>
        <w:t>延期开学和</w:t>
      </w:r>
      <w:r>
        <w:rPr>
          <w:rFonts w:hint="eastAsia" w:ascii="仿宋_GB2312" w:hAnsi="微软雅黑" w:eastAsia="仿宋_GB2312" w:cs="仿宋_GB2312"/>
          <w:color w:val="012345"/>
          <w:kern w:val="36"/>
          <w:sz w:val="32"/>
          <w:szCs w:val="32"/>
        </w:rPr>
        <w:t>实行</w:t>
      </w:r>
      <w:r>
        <w:rPr>
          <w:rFonts w:hint="eastAsia" w:ascii="仿宋_GB2312" w:hAnsi="微软雅黑" w:eastAsia="仿宋_GB2312" w:cs="仿宋_GB2312"/>
          <w:kern w:val="36"/>
          <w:sz w:val="32"/>
          <w:szCs w:val="32"/>
        </w:rPr>
        <w:t>“弹性工作制”</w:t>
      </w:r>
      <w:r>
        <w:rPr>
          <w:rFonts w:hint="eastAsia" w:ascii="仿宋_GB2312" w:hAnsi="仿宋_GB2312" w:eastAsia="仿宋_GB2312" w:cs="仿宋_GB2312"/>
          <w:sz w:val="32"/>
          <w:szCs w:val="32"/>
        </w:rPr>
        <w:t>有关事宜通知如下：</w:t>
      </w:r>
    </w:p>
    <w:p>
      <w:pPr>
        <w:numPr>
          <w:ilvl w:val="0"/>
          <w:numId w:val="1"/>
        </w:numPr>
        <w:autoSpaceDN w:val="0"/>
        <w:spacing w:line="600" w:lineRule="exact"/>
        <w:ind w:firstLine="640"/>
        <w:rPr>
          <w:rFonts w:hint="eastAsia" w:ascii="黑体" w:hAnsi="黑体" w:eastAsia="黑体" w:cs="黑体"/>
          <w:b w:val="0"/>
          <w:bCs w:val="0"/>
          <w:sz w:val="32"/>
          <w:szCs w:val="32"/>
        </w:rPr>
      </w:pPr>
      <w:r>
        <w:rPr>
          <w:rFonts w:hint="eastAsia" w:ascii="黑体" w:hAnsi="黑体" w:eastAsia="黑体" w:cs="黑体"/>
          <w:b w:val="0"/>
          <w:bCs w:val="0"/>
          <w:sz w:val="32"/>
          <w:szCs w:val="32"/>
        </w:rPr>
        <w:t>学生延期返校</w:t>
      </w:r>
    </w:p>
    <w:p>
      <w:pPr>
        <w:autoSpaceDN w:val="0"/>
        <w:spacing w:line="600" w:lineRule="exact"/>
        <w:ind w:firstLine="640" w:firstLineChars="200"/>
        <w:rPr>
          <w:rFonts w:ascii="仿宋_GB2312" w:hAnsi="黑体" w:eastAsia="仿宋_GB2312"/>
          <w:sz w:val="32"/>
          <w:szCs w:val="32"/>
        </w:rPr>
      </w:pPr>
      <w:r>
        <w:rPr>
          <w:rFonts w:hint="eastAsia" w:ascii="仿宋_GB2312" w:hAnsi="黑体" w:eastAsia="仿宋_GB2312" w:cs="仿宋_GB2312"/>
          <w:sz w:val="32"/>
          <w:szCs w:val="32"/>
        </w:rPr>
        <w:t>具体开学时间根据上级要求另行通知。</w:t>
      </w:r>
    </w:p>
    <w:p>
      <w:pPr>
        <w:numPr>
          <w:ilvl w:val="0"/>
          <w:numId w:val="1"/>
        </w:numPr>
        <w:autoSpaceDN w:val="0"/>
        <w:spacing w:line="600" w:lineRule="exact"/>
        <w:ind w:firstLine="640"/>
        <w:rPr>
          <w:rFonts w:hint="eastAsia" w:ascii="黑体" w:hAnsi="黑体" w:eastAsia="黑体" w:cs="黑体"/>
          <w:b w:val="0"/>
          <w:bCs w:val="0"/>
          <w:sz w:val="32"/>
          <w:szCs w:val="32"/>
        </w:rPr>
      </w:pPr>
      <w:r>
        <w:rPr>
          <w:rFonts w:hint="eastAsia" w:ascii="黑体" w:hAnsi="黑体" w:eastAsia="黑体" w:cs="黑体"/>
          <w:b w:val="0"/>
          <w:bCs w:val="0"/>
          <w:sz w:val="32"/>
          <w:szCs w:val="32"/>
        </w:rPr>
        <w:t>实行弹性工作制</w:t>
      </w:r>
    </w:p>
    <w:p>
      <w:pPr>
        <w:autoSpaceDN w:val="0"/>
        <w:spacing w:line="600" w:lineRule="exact"/>
        <w:ind w:firstLine="640" w:firstLineChars="200"/>
        <w:rPr>
          <w:rFonts w:ascii="仿宋_GB2312" w:hAnsi="仿宋_GB2312" w:eastAsia="仿宋_GB2312"/>
          <w:sz w:val="32"/>
          <w:szCs w:val="32"/>
        </w:rPr>
      </w:pPr>
      <w:r>
        <w:rPr>
          <w:rFonts w:hint="eastAsia" w:ascii="仿宋_GB2312" w:hAnsi="黑体" w:eastAsia="仿宋_GB2312" w:cs="仿宋_GB2312"/>
          <w:sz w:val="32"/>
          <w:szCs w:val="32"/>
        </w:rPr>
        <w:t>各职能和教辅部门</w:t>
      </w:r>
      <w:r>
        <w:rPr>
          <w:rFonts w:hint="eastAsia" w:ascii="仿宋_GB2312" w:hAnsi="仿宋_GB2312" w:eastAsia="仿宋_GB2312" w:cs="仿宋_GB2312"/>
          <w:sz w:val="32"/>
          <w:szCs w:val="32"/>
        </w:rPr>
        <w:t>于</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日开始</w:t>
      </w:r>
      <w:r>
        <w:rPr>
          <w:rFonts w:hint="eastAsia" w:ascii="仿宋_GB2312" w:hAnsi="微软雅黑" w:eastAsia="仿宋_GB2312" w:cs="仿宋_GB2312"/>
          <w:color w:val="012345"/>
          <w:kern w:val="36"/>
          <w:sz w:val="32"/>
          <w:szCs w:val="32"/>
        </w:rPr>
        <w:t>实行</w:t>
      </w:r>
      <w:r>
        <w:rPr>
          <w:rFonts w:hint="eastAsia" w:ascii="仿宋_GB2312" w:hAnsi="微软雅黑" w:eastAsia="仿宋_GB2312" w:cs="仿宋_GB2312"/>
          <w:kern w:val="36"/>
          <w:sz w:val="32"/>
          <w:szCs w:val="32"/>
        </w:rPr>
        <w:t>“弹性工作制”</w:t>
      </w:r>
      <w:r>
        <w:rPr>
          <w:rFonts w:hint="eastAsia" w:ascii="仿宋_GB2312" w:hAnsi="仿宋_GB2312" w:eastAsia="仿宋_GB2312" w:cs="仿宋_GB2312"/>
          <w:sz w:val="32"/>
          <w:szCs w:val="32"/>
        </w:rPr>
        <w:t>。</w:t>
      </w:r>
      <w:r>
        <w:rPr>
          <w:rFonts w:ascii="仿宋_GB2312" w:hAnsi="黑体" w:eastAsia="仿宋_GB2312" w:cs="仿宋_GB2312"/>
          <w:sz w:val="32"/>
          <w:szCs w:val="32"/>
        </w:rPr>
        <w:t xml:space="preserve"> </w:t>
      </w:r>
      <w:r>
        <w:rPr>
          <w:rFonts w:hint="eastAsia" w:ascii="仿宋_GB2312" w:hAnsi="黑体" w:eastAsia="仿宋_GB2312" w:cs="仿宋_GB2312"/>
          <w:sz w:val="32"/>
          <w:szCs w:val="32"/>
        </w:rPr>
        <w:t>各职能和教辅部门</w:t>
      </w:r>
      <w:r>
        <w:rPr>
          <w:rFonts w:hint="eastAsia" w:ascii="仿宋_GB2312" w:hAnsi="仿宋_GB2312" w:eastAsia="仿宋_GB2312" w:cs="仿宋_GB2312"/>
          <w:sz w:val="32"/>
          <w:szCs w:val="32"/>
        </w:rPr>
        <w:t>根据工作任务，实事求是地制定</w:t>
      </w:r>
      <w:r>
        <w:rPr>
          <w:rFonts w:hint="eastAsia" w:ascii="仿宋_GB2312" w:hAnsi="微软雅黑" w:eastAsia="仿宋_GB2312" w:cs="仿宋_GB2312"/>
          <w:kern w:val="36"/>
          <w:sz w:val="32"/>
          <w:szCs w:val="32"/>
        </w:rPr>
        <w:t>“弹性工作制”</w:t>
      </w:r>
      <w:r>
        <w:rPr>
          <w:rFonts w:hint="eastAsia" w:ascii="仿宋_GB2312" w:hAnsi="微软雅黑" w:eastAsia="仿宋_GB2312" w:cs="仿宋_GB2312"/>
          <w:color w:val="012345"/>
          <w:kern w:val="36"/>
          <w:sz w:val="32"/>
          <w:szCs w:val="32"/>
        </w:rPr>
        <w:t>方案。</w:t>
      </w:r>
      <w:r>
        <w:rPr>
          <w:rFonts w:hint="eastAsia" w:ascii="仿宋_GB2312" w:hAnsi="仿宋_GB2312" w:eastAsia="仿宋_GB2312" w:cs="仿宋_GB2312"/>
          <w:sz w:val="32"/>
          <w:szCs w:val="32"/>
        </w:rPr>
        <w:t>学校防控领导小组各工作组严格履行职责，</w:t>
      </w:r>
      <w:r>
        <w:rPr>
          <w:rFonts w:hint="eastAsia" w:ascii="仿宋_GB2312" w:hAnsi="微软雅黑" w:eastAsia="仿宋_GB2312" w:cs="仿宋_GB2312"/>
          <w:color w:val="3B3C3C"/>
          <w:sz w:val="32"/>
          <w:szCs w:val="32"/>
        </w:rPr>
        <w:t>坚决把疫情防控作为当前最重要的工作抓紧抓实。全校上下协调一致，坚持疫情防控和推动发展“两不误</w:t>
      </w:r>
      <w:r>
        <w:rPr>
          <w:rFonts w:hint="eastAsia" w:ascii="仿宋_GB2312" w:hAnsi="微软雅黑" w:eastAsia="仿宋_GB2312" w:cs="仿宋_GB2312"/>
          <w:color w:val="012345"/>
          <w:kern w:val="36"/>
          <w:sz w:val="32"/>
          <w:szCs w:val="32"/>
        </w:rPr>
        <w:t>”</w:t>
      </w:r>
      <w:r>
        <w:rPr>
          <w:rFonts w:hint="eastAsia" w:ascii="仿宋_GB2312" w:hAnsi="微软雅黑" w:eastAsia="仿宋_GB2312" w:cs="仿宋_GB2312"/>
          <w:color w:val="3B3C3C"/>
          <w:sz w:val="32"/>
          <w:szCs w:val="32"/>
        </w:rPr>
        <w:t>，做好教学科研、人才引进、一流专业一流课程建设、招生就业、保障服务、教育引导、党建引领等重点工作，</w:t>
      </w:r>
      <w:r>
        <w:rPr>
          <w:rFonts w:hint="eastAsia" w:ascii="仿宋_GB2312" w:hAnsi="仿宋_GB2312" w:eastAsia="仿宋_GB2312" w:cs="仿宋_GB2312"/>
          <w:sz w:val="32"/>
          <w:szCs w:val="32"/>
        </w:rPr>
        <w:t>确保我校各项工作有序推进。</w:t>
      </w:r>
    </w:p>
    <w:p>
      <w:pPr>
        <w:numPr>
          <w:ilvl w:val="0"/>
          <w:numId w:val="1"/>
        </w:numPr>
        <w:autoSpaceDN w:val="0"/>
        <w:spacing w:line="600" w:lineRule="exact"/>
        <w:ind w:firstLine="640"/>
        <w:rPr>
          <w:rFonts w:hint="eastAsia" w:ascii="黑体" w:hAnsi="黑体" w:eastAsia="黑体" w:cs="黑体"/>
          <w:b w:val="0"/>
          <w:bCs w:val="0"/>
          <w:sz w:val="32"/>
          <w:szCs w:val="32"/>
        </w:rPr>
      </w:pPr>
      <w:r>
        <w:rPr>
          <w:rFonts w:hint="eastAsia" w:ascii="黑体" w:hAnsi="黑体" w:eastAsia="黑体" w:cs="黑体"/>
          <w:b w:val="0"/>
          <w:bCs w:val="0"/>
          <w:sz w:val="32"/>
          <w:szCs w:val="32"/>
        </w:rPr>
        <w:t>全面开展在线教学工作</w:t>
      </w:r>
    </w:p>
    <w:p>
      <w:pPr>
        <w:autoSpaceDN w:val="0"/>
        <w:spacing w:line="600" w:lineRule="exact"/>
        <w:rPr>
          <w:rFonts w:ascii="仿宋_GB2312" w:hAnsi="仿宋_GB2312" w:eastAsia="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各教学单位于</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日开始在线教学工作，玉泉校区（影视、新媒体、美术、设计）执行内蒙古大学校园管理要求，管理人员不要求上班，居家办公。其他教学单位管理人员</w:t>
      </w:r>
      <w:r>
        <w:rPr>
          <w:rFonts w:hint="eastAsia" w:ascii="仿宋_GB2312" w:hAnsi="微软雅黑" w:eastAsia="仿宋_GB2312" w:cs="仿宋_GB2312"/>
          <w:color w:val="012345"/>
          <w:kern w:val="36"/>
          <w:sz w:val="32"/>
          <w:szCs w:val="32"/>
        </w:rPr>
        <w:t>实行“弹性工作制”</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各教学单位在做好防控工作的同时，按照在线教学预案要求，严格执行在线教学规范，组织做好教学过程监控、结果评价等工作。</w:t>
      </w:r>
    </w:p>
    <w:p>
      <w:pPr>
        <w:autoSpaceDN w:val="0"/>
        <w:spacing w:line="60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四、其</w:t>
      </w:r>
      <w:r>
        <w:rPr>
          <w:rFonts w:hint="eastAsia" w:ascii="黑体" w:hAnsi="黑体" w:eastAsia="黑体" w:cs="黑体"/>
          <w:b w:val="0"/>
          <w:bCs w:val="0"/>
          <w:sz w:val="32"/>
          <w:szCs w:val="32"/>
          <w:lang w:eastAsia="zh-CN"/>
        </w:rPr>
        <w:t>他</w:t>
      </w:r>
      <w:r>
        <w:rPr>
          <w:rFonts w:hint="eastAsia" w:ascii="黑体" w:hAnsi="黑体" w:eastAsia="黑体" w:cs="黑体"/>
          <w:b w:val="0"/>
          <w:bCs w:val="0"/>
          <w:sz w:val="32"/>
          <w:szCs w:val="32"/>
        </w:rPr>
        <w:t>事项</w:t>
      </w:r>
    </w:p>
    <w:p>
      <w:pPr>
        <w:pStyle w:val="2"/>
        <w:shd w:val="clear" w:color="auto" w:fill="FFFFFF"/>
        <w:spacing w:before="0" w:beforeAutospacing="0" w:after="210" w:afterAutospacing="0"/>
        <w:ind w:firstLine="633" w:firstLineChars="198"/>
        <w:rPr>
          <w:rFonts w:ascii="仿宋_GB2312" w:hAnsi="Arial" w:eastAsia="仿宋_GB2312" w:cs="Times New Roman"/>
          <w:b w:val="0"/>
          <w:bCs w:val="0"/>
          <w:spacing w:val="8"/>
          <w:sz w:val="32"/>
          <w:szCs w:val="32"/>
        </w:rPr>
      </w:pPr>
      <w:r>
        <w:rPr>
          <w:rFonts w:ascii="仿宋_GB2312" w:eastAsia="仿宋_GB2312" w:cs="仿宋_GB2312"/>
          <w:b w:val="0"/>
          <w:bCs w:val="0"/>
          <w:sz w:val="32"/>
          <w:szCs w:val="32"/>
        </w:rPr>
        <w:t>1.</w:t>
      </w:r>
      <w:r>
        <w:rPr>
          <w:rFonts w:hint="eastAsia" w:ascii="仿宋_GB2312" w:eastAsia="仿宋_GB2312" w:cs="仿宋_GB2312"/>
          <w:b w:val="0"/>
          <w:bCs w:val="0"/>
          <w:sz w:val="32"/>
          <w:szCs w:val="32"/>
        </w:rPr>
        <w:t>截止目前在外地还未返校的教职员工，须于近期返回呼和浩特（不包括在湖北境内人员），按</w:t>
      </w:r>
      <w:r>
        <w:rPr>
          <w:rFonts w:hint="eastAsia" w:ascii="仿宋_GB2312" w:hAnsi="Arial" w:eastAsia="仿宋_GB2312" w:cs="仿宋_GB2312"/>
          <w:b w:val="0"/>
          <w:bCs w:val="0"/>
          <w:spacing w:val="8"/>
          <w:sz w:val="32"/>
          <w:szCs w:val="32"/>
        </w:rPr>
        <w:t>内蒙古自治区新冠肺炎疫情防控指挥部关于实行疫情精准防控促进复工复产有关事项的通知</w:t>
      </w:r>
      <w:r>
        <w:rPr>
          <w:rFonts w:hint="eastAsia" w:ascii="仿宋_GB2312" w:eastAsia="仿宋_GB2312" w:cs="仿宋_GB2312"/>
          <w:b w:val="0"/>
          <w:bCs w:val="0"/>
          <w:sz w:val="32"/>
          <w:szCs w:val="32"/>
        </w:rPr>
        <w:t>要求</w:t>
      </w:r>
      <w:r>
        <w:rPr>
          <w:rFonts w:ascii="仿宋_GB2312" w:eastAsia="仿宋_GB2312" w:cs="仿宋_GB2312"/>
          <w:b w:val="0"/>
          <w:bCs w:val="0"/>
          <w:sz w:val="32"/>
          <w:szCs w:val="32"/>
        </w:rPr>
        <w:t>,</w:t>
      </w:r>
      <w:r>
        <w:rPr>
          <w:rFonts w:hint="eastAsia" w:ascii="仿宋_GB2312" w:eastAsia="仿宋_GB2312" w:cs="仿宋_GB2312"/>
          <w:b w:val="0"/>
          <w:bCs w:val="0"/>
          <w:sz w:val="32"/>
          <w:szCs w:val="32"/>
        </w:rPr>
        <w:t>需要隔离观察的，自我做好居家隔离观察。</w:t>
      </w:r>
    </w:p>
    <w:p>
      <w:pPr>
        <w:autoSpaceDN w:val="0"/>
        <w:spacing w:line="60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在疫情尚未解除期间，所有教职员工禁止因私请假外出。</w:t>
      </w:r>
    </w:p>
    <w:p>
      <w:pPr>
        <w:autoSpaceDN w:val="0"/>
        <w:spacing w:line="60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各</w:t>
      </w:r>
      <w:r>
        <w:rPr>
          <w:rFonts w:hint="eastAsia" w:ascii="仿宋_GB2312" w:hAnsi="黑体" w:eastAsia="仿宋_GB2312" w:cs="仿宋_GB2312"/>
          <w:sz w:val="32"/>
          <w:szCs w:val="32"/>
        </w:rPr>
        <w:t>职能、教辅部门和涉及的教学单位</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日</w:t>
      </w:r>
      <w:r>
        <w:rPr>
          <w:rFonts w:ascii="仿宋_GB2312" w:hAnsi="仿宋_GB2312" w:eastAsia="仿宋_GB2312" w:cs="仿宋_GB2312"/>
          <w:sz w:val="32"/>
          <w:szCs w:val="32"/>
        </w:rPr>
        <w:t>17:00</w:t>
      </w:r>
      <w:r>
        <w:rPr>
          <w:rFonts w:hint="eastAsia" w:ascii="仿宋_GB2312" w:hAnsi="仿宋_GB2312" w:eastAsia="仿宋_GB2312" w:cs="仿宋_GB2312"/>
          <w:sz w:val="32"/>
          <w:szCs w:val="32"/>
        </w:rPr>
        <w:t>前将本单位弹性上班安排方案电子版报人事处，联系人：吴娟，</w:t>
      </w:r>
      <w:r>
        <w:rPr>
          <w:rFonts w:ascii="仿宋_GB2312" w:hAnsi="仿宋_GB2312" w:eastAsia="仿宋_GB2312" w:cs="仿宋_GB2312"/>
          <w:sz w:val="32"/>
          <w:szCs w:val="32"/>
        </w:rPr>
        <w:t>Email</w:t>
      </w:r>
      <w:r>
        <w:rPr>
          <w:rFonts w:hint="eastAsia" w:ascii="仿宋_GB2312" w:hAnsi="仿宋_GB2312" w:eastAsia="仿宋_GB2312" w:cs="仿宋_GB2312"/>
          <w:sz w:val="32"/>
          <w:szCs w:val="32"/>
        </w:rPr>
        <w:t>：</w:t>
      </w:r>
      <w:r>
        <w:rPr>
          <w:sz w:val="32"/>
          <w:szCs w:val="32"/>
        </w:rPr>
        <w:fldChar w:fldCharType="begin"/>
      </w:r>
      <w:r>
        <w:rPr>
          <w:sz w:val="32"/>
          <w:szCs w:val="32"/>
        </w:rPr>
        <w:instrText xml:space="preserve"> HYPERLINK "mailto:2232302931@qq.com" </w:instrText>
      </w:r>
      <w:r>
        <w:rPr>
          <w:sz w:val="32"/>
          <w:szCs w:val="32"/>
        </w:rPr>
        <w:fldChar w:fldCharType="separate"/>
      </w:r>
      <w:r>
        <w:rPr>
          <w:rStyle w:val="7"/>
          <w:rFonts w:ascii="仿宋_GB2312" w:hAnsi="仿宋_GB2312" w:eastAsia="仿宋_GB2312" w:cs="仿宋_GB2312"/>
          <w:sz w:val="32"/>
          <w:szCs w:val="32"/>
        </w:rPr>
        <w:t>2232302931@qq.com</w:t>
      </w:r>
      <w:r>
        <w:rPr>
          <w:rStyle w:val="7"/>
          <w:rFonts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p>
    <w:p>
      <w:pPr>
        <w:autoSpaceDN w:val="0"/>
        <w:spacing w:line="60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玉泉校区各教学单位因工作确需进出校园，需提前</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天与党政办公室联系办理出入手续。</w:t>
      </w:r>
    </w:p>
    <w:p>
      <w:pPr>
        <w:autoSpaceDN w:val="0"/>
        <w:spacing w:line="60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5.</w:t>
      </w:r>
      <w:r>
        <w:rPr>
          <w:rFonts w:ascii="仿宋_GB2312" w:hAnsi="微软雅黑" w:eastAsia="仿宋_GB2312" w:cs="仿宋_GB2312"/>
          <w:kern w:val="36"/>
          <w:sz w:val="32"/>
          <w:szCs w:val="32"/>
        </w:rPr>
        <w:t xml:space="preserve"> </w:t>
      </w:r>
      <w:r>
        <w:rPr>
          <w:rFonts w:hint="eastAsia" w:ascii="仿宋_GB2312" w:hAnsi="微软雅黑" w:eastAsia="仿宋_GB2312" w:cs="仿宋_GB2312"/>
          <w:kern w:val="36"/>
          <w:sz w:val="32"/>
          <w:szCs w:val="32"/>
        </w:rPr>
        <w:t>“弹性工作制”截止日期以学校通知为准。</w:t>
      </w:r>
    </w:p>
    <w:p>
      <w:pPr>
        <w:autoSpaceDN w:val="0"/>
        <w:spacing w:line="600" w:lineRule="exact"/>
        <w:ind w:firstLine="5440" w:firstLineChars="1700"/>
        <w:rPr>
          <w:rFonts w:ascii="仿宋_GB2312" w:hAnsi="仿宋_GB2312" w:eastAsia="仿宋_GB2312"/>
          <w:sz w:val="32"/>
          <w:szCs w:val="32"/>
        </w:rPr>
      </w:pPr>
    </w:p>
    <w:p>
      <w:pPr>
        <w:autoSpaceDN w:val="0"/>
        <w:spacing w:line="600" w:lineRule="exact"/>
        <w:ind w:firstLine="5760" w:firstLineChars="1800"/>
        <w:rPr>
          <w:rFonts w:ascii="仿宋_GB2312" w:hAnsi="仿宋_GB2312" w:eastAsia="仿宋_GB2312"/>
          <w:sz w:val="32"/>
          <w:szCs w:val="32"/>
        </w:rPr>
      </w:pPr>
      <w:r>
        <w:rPr>
          <w:rFonts w:hint="eastAsia" w:ascii="仿宋_GB2312" w:hAnsi="仿宋_GB2312" w:eastAsia="仿宋_GB2312" w:cs="仿宋_GB2312"/>
          <w:sz w:val="32"/>
          <w:szCs w:val="32"/>
        </w:rPr>
        <w:t>党政办公室</w:t>
      </w:r>
    </w:p>
    <w:p>
      <w:pPr>
        <w:autoSpaceDN w:val="0"/>
        <w:spacing w:line="600" w:lineRule="exact"/>
        <w:ind w:firstLine="5440" w:firstLineChars="1700"/>
        <w:rPr>
          <w:rFonts w:ascii="仿宋_GB2312" w:eastAsia="仿宋_GB2312"/>
          <w:sz w:val="30"/>
          <w:szCs w:val="30"/>
        </w:rPr>
      </w:pP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27</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p>
    <w:sectPr>
      <w:footerReference r:id="rId3" w:type="default"/>
      <w:pgSz w:w="11906" w:h="16838"/>
      <w:pgMar w:top="1440" w:right="1633" w:bottom="1440" w:left="1633" w:header="851" w:footer="992" w:gutter="0"/>
      <w:pgNumType w:fmt="decimal"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方正仿宋简体">
    <w:altName w:val="宋体"/>
    <w:panose1 w:val="02010601030101010101"/>
    <w:charset w:val="86"/>
    <w:family w:val="auto"/>
    <w:pitch w:val="default"/>
    <w:sig w:usb0="00000000" w:usb1="00000000" w:usb2="00000000" w:usb3="00000000" w:csb0="00040000" w:csb1="00000000"/>
  </w:font>
  <w:font w:name="方正小标宋简体">
    <w:altName w:val="仿宋_GB2312"/>
    <w:panose1 w:val="02010601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320"/>
        <w:tab w:val="clear" w:pos="4153"/>
      </w:tabs>
    </w:pP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31877C"/>
    <w:multiLevelType w:val="singleLevel"/>
    <w:tmpl w:val="7331877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FC456D"/>
    <w:rsid w:val="02DB4F2D"/>
    <w:rsid w:val="074611F5"/>
    <w:rsid w:val="089039BB"/>
    <w:rsid w:val="0C5E6CF0"/>
    <w:rsid w:val="0C9F1D96"/>
    <w:rsid w:val="1096516D"/>
    <w:rsid w:val="11FD3107"/>
    <w:rsid w:val="13B85363"/>
    <w:rsid w:val="18101289"/>
    <w:rsid w:val="182715CF"/>
    <w:rsid w:val="18EF675F"/>
    <w:rsid w:val="199168E8"/>
    <w:rsid w:val="1BE16FF2"/>
    <w:rsid w:val="1BFC456D"/>
    <w:rsid w:val="1C3343BD"/>
    <w:rsid w:val="202204E0"/>
    <w:rsid w:val="23D20C56"/>
    <w:rsid w:val="248640FE"/>
    <w:rsid w:val="292B65A3"/>
    <w:rsid w:val="2B5A43FC"/>
    <w:rsid w:val="2F717397"/>
    <w:rsid w:val="339E6FC0"/>
    <w:rsid w:val="344D7849"/>
    <w:rsid w:val="36A0177C"/>
    <w:rsid w:val="3A7527EF"/>
    <w:rsid w:val="3D97163E"/>
    <w:rsid w:val="44675011"/>
    <w:rsid w:val="459D146E"/>
    <w:rsid w:val="45D07F5F"/>
    <w:rsid w:val="488F20FA"/>
    <w:rsid w:val="48C0630A"/>
    <w:rsid w:val="4EAB1EEB"/>
    <w:rsid w:val="52BF7C04"/>
    <w:rsid w:val="57F64FB5"/>
    <w:rsid w:val="58D954B2"/>
    <w:rsid w:val="5AF84728"/>
    <w:rsid w:val="5CC41847"/>
    <w:rsid w:val="5F4E53FC"/>
    <w:rsid w:val="62EF5462"/>
    <w:rsid w:val="63B2402D"/>
    <w:rsid w:val="63CF20B4"/>
    <w:rsid w:val="6E182F98"/>
    <w:rsid w:val="6FBF0BF1"/>
    <w:rsid w:val="73344714"/>
    <w:rsid w:val="75560D5D"/>
    <w:rsid w:val="789610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9"/>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qFormat/>
    <w:uiPriority w:val="99"/>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2019-06-26T07:38:00Z</dcterms:created>
  <dc:creator>lenovo</dc:creator>
  <cp:lastModifiedBy>lenovo</cp:lastModifiedBy>
  <cp:lastPrinted>2020-03-06T08:10:00Z</cp:lastPrinted>
  <dcterms:modified xsi:type="dcterms:W3CDTF">2020-04-20T07:16:11Z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