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after="200"/>
        <w:jc w:val="left"/>
        <w:rPr>
          <w:rFonts w:ascii="仿宋" w:hAnsi="仿宋" w:eastAsia="仿宋" w:cs="Times New Roman"/>
          <w:b/>
          <w:bCs/>
          <w:kern w:val="0"/>
          <w:sz w:val="24"/>
          <w:szCs w:val="24"/>
        </w:rPr>
      </w:pPr>
      <w:r>
        <w:rPr>
          <w:rFonts w:hint="eastAsia" w:ascii="仿宋" w:hAnsi="仿宋" w:eastAsia="仿宋" w:cs="Times New Roman"/>
          <w:b/>
          <w:bCs/>
          <w:kern w:val="0"/>
          <w:sz w:val="24"/>
          <w:szCs w:val="24"/>
        </w:rPr>
        <w:t>附件</w:t>
      </w:r>
      <w:r>
        <w:rPr>
          <w:rFonts w:hint="eastAsia" w:ascii="仿宋" w:hAnsi="仿宋" w:eastAsia="仿宋" w:cs="Times New Roman"/>
          <w:b/>
          <w:bCs/>
          <w:kern w:val="0"/>
          <w:sz w:val="24"/>
          <w:szCs w:val="24"/>
          <w:lang w:val="en-US" w:eastAsia="zh-CN"/>
        </w:rPr>
        <w:t>1</w:t>
      </w:r>
      <w:r>
        <w:rPr>
          <w:rFonts w:hint="eastAsia" w:ascii="仿宋" w:hAnsi="仿宋" w:eastAsia="仿宋" w:cs="Times New Roman"/>
          <w:b/>
          <w:bCs/>
          <w:kern w:val="0"/>
          <w:sz w:val="24"/>
          <w:szCs w:val="24"/>
        </w:rPr>
        <w:t>：</w:t>
      </w:r>
      <w:r>
        <w:rPr>
          <w:rFonts w:hint="eastAsia" w:ascii="Tahoma" w:hAnsi="Tahoma" w:eastAsia="微软雅黑" w:cs="Times New Roman"/>
          <w:b/>
          <w:kern w:val="0"/>
          <w:sz w:val="22"/>
        </w:rPr>
        <w:t>闪动校园</w:t>
      </w:r>
      <w:r>
        <w:rPr>
          <w:rFonts w:hint="eastAsia" w:ascii="仿宋" w:hAnsi="仿宋" w:eastAsia="仿宋" w:cs="Times New Roman"/>
          <w:b/>
          <w:bCs/>
          <w:kern w:val="0"/>
          <w:sz w:val="24"/>
          <w:szCs w:val="24"/>
        </w:rPr>
        <w:t>软件操作使用说明</w:t>
      </w:r>
    </w:p>
    <w:p>
      <w:pPr>
        <w:widowControl/>
        <w:adjustRightInd w:val="0"/>
        <w:snapToGrid w:val="0"/>
        <w:spacing w:after="200"/>
        <w:jc w:val="left"/>
        <w:rPr>
          <w:rFonts w:ascii="仿宋" w:hAnsi="仿宋" w:eastAsia="仿宋" w:cs="Times New Roman"/>
          <w:b/>
          <w:bCs/>
          <w:kern w:val="0"/>
          <w:sz w:val="24"/>
          <w:szCs w:val="24"/>
        </w:rPr>
      </w:pPr>
      <w:r>
        <w:rPr>
          <w:rFonts w:hint="eastAsia" w:ascii="仿宋" w:hAnsi="仿宋" w:eastAsia="仿宋" w:cs="Times New Roman"/>
          <w:b/>
          <w:bCs/>
          <w:kern w:val="0"/>
          <w:sz w:val="24"/>
          <w:szCs w:val="24"/>
        </w:rPr>
        <w:t>1 .下载软件</w:t>
      </w:r>
    </w:p>
    <w:p>
      <w:pPr>
        <w:widowControl/>
        <w:adjustRightInd w:val="0"/>
        <w:snapToGrid w:val="0"/>
        <w:spacing w:after="200"/>
        <w:jc w:val="left"/>
        <w:rPr>
          <w:rFonts w:ascii="仿宋" w:hAnsi="仿宋" w:eastAsia="仿宋" w:cs="Times New Roman"/>
          <w:kern w:val="0"/>
          <w:sz w:val="24"/>
          <w:szCs w:val="24"/>
        </w:rPr>
      </w:pPr>
      <w:r>
        <w:rPr>
          <w:rFonts w:hint="eastAsia" w:ascii="仿宋" w:hAnsi="仿宋" w:eastAsia="仿宋" w:cs="Times New Roman"/>
          <w:kern w:val="0"/>
          <w:sz w:val="24"/>
          <w:szCs w:val="24"/>
        </w:rPr>
        <w:t>1.1可扫描下方二维码下载软件。</w:t>
      </w:r>
    </w:p>
    <w:p>
      <w:pPr>
        <w:widowControl/>
        <w:adjustRightInd w:val="0"/>
        <w:snapToGrid w:val="0"/>
        <w:spacing w:after="200"/>
        <w:jc w:val="left"/>
        <w:rPr>
          <w:rFonts w:hint="eastAsia" w:ascii="仿宋" w:hAnsi="仿宋" w:eastAsia="仿宋" w:cs="Times New Roman"/>
          <w:kern w:val="0"/>
          <w:sz w:val="24"/>
          <w:szCs w:val="24"/>
          <w:lang w:val="en-US" w:eastAsia="zh-CN"/>
        </w:rPr>
      </w:pPr>
      <w:r>
        <w:rPr>
          <w:rFonts w:hint="eastAsia" w:ascii="仿宋" w:hAnsi="仿宋" w:eastAsia="仿宋" w:cs="Times New Roman"/>
          <w:kern w:val="0"/>
          <w:sz w:val="24"/>
          <w:szCs w:val="24"/>
          <w:lang w:val="en-US" w:eastAsia="zh-CN"/>
        </w:rPr>
        <w:t>1.2通过手机应用市场下载。IOS系统在“APP STORE”，安卓系统通过手机官方应用市场或应用宝、豌豆荚、360应用市场、百度手机助手等第三方应用市场搜索“闪动校园”下载APP。</w:t>
      </w:r>
    </w:p>
    <w:p>
      <w:pPr>
        <w:widowControl/>
        <w:adjustRightInd w:val="0"/>
        <w:snapToGrid w:val="0"/>
        <w:spacing w:after="200"/>
        <w:jc w:val="left"/>
        <w:rPr>
          <w:rFonts w:hint="eastAsia"/>
          <w:sz w:val="20"/>
          <w:szCs w:val="20"/>
          <w:lang w:val="en-US" w:eastAsia="zh-CN"/>
        </w:rPr>
      </w:pPr>
      <w:r>
        <w:rPr>
          <w:rFonts w:hint="eastAsia"/>
          <w:sz w:val="20"/>
          <w:szCs w:val="20"/>
          <w:lang w:val="en-US" w:eastAsia="zh-CN"/>
        </w:rPr>
        <w:drawing>
          <wp:inline distT="0" distB="0" distL="114300" distR="114300">
            <wp:extent cx="5118735" cy="2419350"/>
            <wp:effectExtent l="0" t="0" r="12065" b="19050"/>
            <wp:docPr id="2" name="图片 2" descr="facbb538ca24f778bfa4dae23524b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acbb538ca24f778bfa4dae23524b9c"/>
                    <pic:cNvPicPr>
                      <a:picLocks noChangeAspect="1"/>
                    </pic:cNvPicPr>
                  </pic:nvPicPr>
                  <pic:blipFill>
                    <a:blip r:embed="rId5"/>
                    <a:stretch>
                      <a:fillRect/>
                    </a:stretch>
                  </pic:blipFill>
                  <pic:spPr>
                    <a:xfrm>
                      <a:off x="0" y="0"/>
                      <a:ext cx="5118735" cy="2419350"/>
                    </a:xfrm>
                    <a:prstGeom prst="rect">
                      <a:avLst/>
                    </a:prstGeom>
                  </pic:spPr>
                </pic:pic>
              </a:graphicData>
            </a:graphic>
          </wp:inline>
        </w:drawing>
      </w:r>
    </w:p>
    <w:p>
      <w:pPr>
        <w:widowControl/>
        <w:adjustRightInd w:val="0"/>
        <w:snapToGrid w:val="0"/>
        <w:spacing w:after="200"/>
        <w:jc w:val="left"/>
        <w:rPr>
          <w:rFonts w:ascii="仿宋" w:hAnsi="仿宋" w:eastAsia="仿宋" w:cs="Times New Roman"/>
          <w:b/>
          <w:bCs/>
          <w:kern w:val="0"/>
          <w:sz w:val="24"/>
          <w:szCs w:val="24"/>
        </w:rPr>
      </w:pPr>
      <w:r>
        <w:rPr>
          <w:rFonts w:hint="eastAsia" w:ascii="仿宋" w:hAnsi="仿宋" w:eastAsia="仿宋" w:cs="Times New Roman"/>
          <w:b/>
          <w:bCs/>
          <w:kern w:val="0"/>
          <w:sz w:val="24"/>
          <w:szCs w:val="24"/>
        </w:rPr>
        <w:t>2 .注册认证</w:t>
      </w:r>
    </w:p>
    <w:p>
      <w:pPr>
        <w:widowControl/>
        <w:adjustRightInd w:val="0"/>
        <w:snapToGrid w:val="0"/>
        <w:spacing w:after="200"/>
        <w:jc w:val="left"/>
        <w:rPr>
          <w:rFonts w:hint="eastAsia" w:ascii="仿宋" w:hAnsi="仿宋" w:eastAsia="仿宋" w:cs="Times New Roman"/>
          <w:kern w:val="0"/>
          <w:sz w:val="24"/>
          <w:szCs w:val="24"/>
          <w:lang w:val="en-US" w:eastAsia="zh-CN"/>
        </w:rPr>
      </w:pPr>
      <w:r>
        <w:rPr>
          <w:rFonts w:hint="eastAsia" w:ascii="仿宋" w:hAnsi="仿宋" w:eastAsia="仿宋" w:cs="Times New Roman"/>
          <w:kern w:val="0"/>
          <w:sz w:val="24"/>
          <w:szCs w:val="24"/>
          <w:lang w:val="en-US" w:eastAsia="zh-CN"/>
        </w:rPr>
        <w:t>2.1根据界面提示进行注册。</w:t>
      </w:r>
    </w:p>
    <w:p>
      <w:pPr>
        <w:widowControl/>
        <w:adjustRightInd w:val="0"/>
        <w:snapToGrid w:val="0"/>
        <w:spacing w:after="200"/>
        <w:jc w:val="left"/>
        <w:rPr>
          <w:rFonts w:hint="eastAsia" w:ascii="仿宋" w:hAnsi="仿宋" w:eastAsia="仿宋" w:cs="Times New Roman"/>
          <w:kern w:val="0"/>
          <w:sz w:val="24"/>
          <w:szCs w:val="24"/>
          <w:lang w:val="en-US" w:eastAsia="zh-CN"/>
        </w:rPr>
      </w:pPr>
      <w:r>
        <w:rPr>
          <w:rFonts w:hint="eastAsia" w:ascii="仿宋" w:hAnsi="仿宋" w:eastAsia="仿宋" w:cs="Times New Roman"/>
          <w:kern w:val="0"/>
          <w:sz w:val="24"/>
          <w:szCs w:val="24"/>
          <w:lang w:val="en-US" w:eastAsia="zh-CN"/>
        </w:rPr>
        <w:t>2.2进入输入学号进行校检，自动匹配学生对应姓名信息，确认相关信息是否正确。</w:t>
      </w:r>
    </w:p>
    <w:p>
      <w:pPr>
        <w:widowControl/>
        <w:adjustRightInd w:val="0"/>
        <w:snapToGrid w:val="0"/>
        <w:spacing w:after="200"/>
        <w:jc w:val="left"/>
        <w:rPr>
          <w:rFonts w:hint="eastAsia" w:ascii="仿宋" w:hAnsi="仿宋" w:eastAsia="仿宋" w:cs="Times New Roman"/>
          <w:kern w:val="0"/>
          <w:sz w:val="24"/>
          <w:szCs w:val="24"/>
          <w:lang w:val="en-US" w:eastAsia="zh-CN"/>
        </w:rPr>
      </w:pPr>
      <w:r>
        <w:rPr>
          <w:rFonts w:hint="eastAsia" w:ascii="仿宋" w:hAnsi="仿宋" w:eastAsia="仿宋" w:cs="Times New Roman"/>
          <w:kern w:val="0"/>
          <w:sz w:val="24"/>
          <w:szCs w:val="24"/>
          <w:lang w:val="en-US" w:eastAsia="zh-CN"/>
        </w:rPr>
        <w:t>2.3完成注册认证，正式启用。</w:t>
      </w:r>
    </w:p>
    <w:p>
      <w:pPr>
        <w:widowControl/>
        <w:adjustRightInd w:val="0"/>
        <w:snapToGrid w:val="0"/>
        <w:spacing w:after="200"/>
        <w:jc w:val="center"/>
        <w:rPr>
          <w:rFonts w:hint="eastAsia"/>
          <w:lang w:val="en-US" w:eastAsia="zh-CN"/>
        </w:rPr>
      </w:pPr>
      <w:r>
        <w:rPr>
          <w:rFonts w:hint="eastAsia"/>
          <w:lang w:val="en-US" w:eastAsia="zh-CN"/>
        </w:rPr>
        <w:drawing>
          <wp:anchor distT="0" distB="0" distL="114300" distR="114300" simplePos="0" relativeHeight="251666432" behindDoc="0" locked="0" layoutInCell="1" allowOverlap="1">
            <wp:simplePos x="0" y="0"/>
            <wp:positionH relativeFrom="column">
              <wp:posOffset>85725</wp:posOffset>
            </wp:positionH>
            <wp:positionV relativeFrom="paragraph">
              <wp:posOffset>226695</wp:posOffset>
            </wp:positionV>
            <wp:extent cx="954405" cy="1878330"/>
            <wp:effectExtent l="0" t="0" r="10795" b="1270"/>
            <wp:wrapNone/>
            <wp:docPr id="9" name="图片 9" descr="微信图片_2024082919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829192328"/>
                    <pic:cNvPicPr>
                      <a:picLocks noChangeAspect="1"/>
                    </pic:cNvPicPr>
                  </pic:nvPicPr>
                  <pic:blipFill>
                    <a:blip r:embed="rId6"/>
                    <a:stretch>
                      <a:fillRect/>
                    </a:stretch>
                  </pic:blipFill>
                  <pic:spPr>
                    <a:xfrm>
                      <a:off x="0" y="0"/>
                      <a:ext cx="954405" cy="1878330"/>
                    </a:xfrm>
                    <a:prstGeom prst="rect">
                      <a:avLst/>
                    </a:prstGeom>
                  </pic:spPr>
                </pic:pic>
              </a:graphicData>
            </a:graphic>
          </wp:anchor>
        </w:drawing>
      </w:r>
      <w:r>
        <w:rPr>
          <w:rFonts w:hint="eastAsia"/>
          <w:lang w:val="en-US" w:eastAsia="zh-CN"/>
        </w:rPr>
        <w:drawing>
          <wp:inline distT="0" distB="0" distL="114300" distR="114300">
            <wp:extent cx="5270500" cy="2326640"/>
            <wp:effectExtent l="0" t="0" r="12700" b="10160"/>
            <wp:docPr id="12" name="图片 12" descr="微信图片_2024072716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0727164031"/>
                    <pic:cNvPicPr>
                      <a:picLocks noChangeAspect="1"/>
                    </pic:cNvPicPr>
                  </pic:nvPicPr>
                  <pic:blipFill>
                    <a:blip r:embed="rId7"/>
                    <a:stretch>
                      <a:fillRect/>
                    </a:stretch>
                  </pic:blipFill>
                  <pic:spPr>
                    <a:xfrm>
                      <a:off x="0" y="0"/>
                      <a:ext cx="5270500" cy="2326640"/>
                    </a:xfrm>
                    <a:prstGeom prst="rect">
                      <a:avLst/>
                    </a:prstGeom>
                  </pic:spPr>
                </pic:pic>
              </a:graphicData>
            </a:graphic>
          </wp:inline>
        </w:drawing>
      </w:r>
    </w:p>
    <w:p>
      <w:pPr>
        <w:widowControl/>
        <w:adjustRightInd w:val="0"/>
        <w:snapToGrid w:val="0"/>
        <w:spacing w:after="200"/>
        <w:jc w:val="center"/>
        <w:rPr>
          <w:rFonts w:hint="eastAsia"/>
          <w:lang w:val="en-US" w:eastAsia="zh-CN"/>
        </w:rPr>
      </w:pPr>
    </w:p>
    <w:p>
      <w:pPr>
        <w:widowControl/>
        <w:numPr>
          <w:ilvl w:val="0"/>
          <w:numId w:val="1"/>
        </w:numPr>
        <w:adjustRightInd w:val="0"/>
        <w:snapToGrid w:val="0"/>
        <w:spacing w:after="200"/>
        <w:jc w:val="left"/>
        <w:rPr>
          <w:rFonts w:ascii="仿宋" w:hAnsi="仿宋" w:eastAsia="仿宋" w:cs="Times New Roman"/>
          <w:b/>
          <w:bCs/>
          <w:kern w:val="0"/>
          <w:sz w:val="24"/>
          <w:szCs w:val="24"/>
        </w:rPr>
      </w:pPr>
      <w:r>
        <w:rPr>
          <w:rFonts w:hint="eastAsia" w:ascii="仿宋" w:hAnsi="仿宋" w:eastAsia="仿宋" w:cs="Times New Roman"/>
          <w:b/>
          <w:bCs/>
          <w:kern w:val="0"/>
          <w:sz w:val="24"/>
          <w:szCs w:val="24"/>
        </w:rPr>
        <w:t>开始跑步</w:t>
      </w:r>
    </w:p>
    <w:p>
      <w:pPr>
        <w:widowControl/>
        <w:adjustRightInd w:val="0"/>
        <w:snapToGrid w:val="0"/>
        <w:spacing w:after="200"/>
        <w:jc w:val="left"/>
        <w:rPr>
          <w:rFonts w:hint="default" w:ascii="仿宋" w:hAnsi="仿宋" w:eastAsia="仿宋" w:cs="Times New Roman"/>
          <w:kern w:val="0"/>
          <w:sz w:val="24"/>
          <w:szCs w:val="24"/>
          <w:lang w:val="en-US" w:eastAsia="zh-CN"/>
        </w:rPr>
      </w:pPr>
      <w:r>
        <w:rPr>
          <w:rFonts w:hint="eastAsia" w:ascii="仿宋" w:hAnsi="仿宋" w:eastAsia="仿宋" w:cs="Times New Roman"/>
          <w:kern w:val="0"/>
          <w:sz w:val="24"/>
          <w:szCs w:val="24"/>
          <w:lang w:val="en-US" w:eastAsia="zh-CN"/>
        </w:rPr>
        <w:t>打开闪动校园软件，点击大学城——酷运动——阳光跑，使用“阳光跑”功能，熟悉学校所制定的跑步计划、规则、跑步区域电子围栏范围等。</w:t>
      </w:r>
    </w:p>
    <w:p>
      <w:pPr>
        <w:widowControl/>
        <w:adjustRightInd w:val="0"/>
        <w:snapToGrid w:val="0"/>
        <w:spacing w:after="200"/>
        <w:jc w:val="left"/>
        <w:rPr>
          <w:rFonts w:ascii="仿宋" w:hAnsi="仿宋" w:eastAsia="仿宋" w:cs="Times New Roman"/>
          <w:kern w:val="0"/>
          <w:sz w:val="24"/>
          <w:szCs w:val="24"/>
        </w:rPr>
      </w:pPr>
      <w:r>
        <w:drawing>
          <wp:inline distT="0" distB="0" distL="114300" distR="114300">
            <wp:extent cx="1111250" cy="2009775"/>
            <wp:effectExtent l="0" t="0" r="6350" b="222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stretch>
                      <a:fillRect/>
                    </a:stretch>
                  </pic:blipFill>
                  <pic:spPr>
                    <a:xfrm>
                      <a:off x="0" y="0"/>
                      <a:ext cx="1111250" cy="2009775"/>
                    </a:xfrm>
                    <a:prstGeom prst="rect">
                      <a:avLst/>
                    </a:prstGeom>
                    <a:noFill/>
                    <a:ln>
                      <a:noFill/>
                    </a:ln>
                  </pic:spPr>
                </pic:pic>
              </a:graphicData>
            </a:graphic>
          </wp:inline>
        </w:drawing>
      </w:r>
      <w:r>
        <w:rPr>
          <w:rFonts w:hint="eastAsia"/>
          <w:lang w:val="en-US" w:eastAsia="zh-CN"/>
        </w:rPr>
        <w:drawing>
          <wp:inline distT="0" distB="0" distL="0" distR="0">
            <wp:extent cx="1010285" cy="2005330"/>
            <wp:effectExtent l="0" t="0" r="5715" b="1270"/>
            <wp:docPr id="1029" name="图片 4" descr="D:\360MoveData\Users\李Sir\Desktop\微信图片_20230410090652.jpg微信图片_20230410090652"/>
            <wp:cNvGraphicFramePr/>
            <a:graphic xmlns:a="http://schemas.openxmlformats.org/drawingml/2006/main">
              <a:graphicData uri="http://schemas.openxmlformats.org/drawingml/2006/picture">
                <pic:pic xmlns:pic="http://schemas.openxmlformats.org/drawingml/2006/picture">
                  <pic:nvPicPr>
                    <pic:cNvPr id="1029" name="图片 4" descr="D:\360MoveData\Users\李Sir\Desktop\微信图片_20230410090652.jpg微信图片_20230410090652"/>
                    <pic:cNvPicPr/>
                  </pic:nvPicPr>
                  <pic:blipFill>
                    <a:blip r:embed="rId9" cstate="print"/>
                    <a:srcRect/>
                    <a:stretch>
                      <a:fillRect/>
                    </a:stretch>
                  </pic:blipFill>
                  <pic:spPr>
                    <a:xfrm>
                      <a:off x="0" y="0"/>
                      <a:ext cx="1010285" cy="2005964"/>
                    </a:xfrm>
                    <a:prstGeom prst="rect">
                      <a:avLst/>
                    </a:prstGeom>
                  </pic:spPr>
                </pic:pic>
              </a:graphicData>
            </a:graphic>
          </wp:inline>
        </w:drawing>
      </w:r>
      <w:r>
        <w:rPr>
          <w:rFonts w:hint="eastAsia"/>
          <w:lang w:val="en-US" w:eastAsia="zh-CN"/>
        </w:rPr>
        <w:drawing>
          <wp:inline distT="0" distB="0" distL="0" distR="0">
            <wp:extent cx="1036320" cy="2047240"/>
            <wp:effectExtent l="0" t="0" r="5080" b="10160"/>
            <wp:docPr id="1030" name="图片 5" descr="微信图片_20230207120448"/>
            <wp:cNvGraphicFramePr/>
            <a:graphic xmlns:a="http://schemas.openxmlformats.org/drawingml/2006/main">
              <a:graphicData uri="http://schemas.openxmlformats.org/drawingml/2006/picture">
                <pic:pic xmlns:pic="http://schemas.openxmlformats.org/drawingml/2006/picture">
                  <pic:nvPicPr>
                    <pic:cNvPr id="1030" name="图片 5" descr="微信图片_20230207120448"/>
                    <pic:cNvPicPr/>
                  </pic:nvPicPr>
                  <pic:blipFill>
                    <a:blip r:embed="rId10" cstate="print"/>
                    <a:srcRect/>
                    <a:stretch>
                      <a:fillRect/>
                    </a:stretch>
                  </pic:blipFill>
                  <pic:spPr>
                    <a:xfrm>
                      <a:off x="0" y="0"/>
                      <a:ext cx="1036320" cy="2047874"/>
                    </a:xfrm>
                    <a:prstGeom prst="rect">
                      <a:avLst/>
                    </a:prstGeom>
                  </pic:spPr>
                </pic:pic>
              </a:graphicData>
            </a:graphic>
          </wp:inline>
        </w:drawing>
      </w:r>
      <w:r>
        <w:rPr>
          <w:rFonts w:hint="eastAsia"/>
          <w:lang w:val="en-US" w:eastAsia="zh-CN"/>
        </w:rPr>
        <w:drawing>
          <wp:inline distT="0" distB="0" distL="0" distR="0">
            <wp:extent cx="1023620" cy="2021840"/>
            <wp:effectExtent l="0" t="0" r="17780" b="10160"/>
            <wp:docPr id="1031" name="图片 6" descr="微信图片_20230207120505"/>
            <wp:cNvGraphicFramePr/>
            <a:graphic xmlns:a="http://schemas.openxmlformats.org/drawingml/2006/main">
              <a:graphicData uri="http://schemas.openxmlformats.org/drawingml/2006/picture">
                <pic:pic xmlns:pic="http://schemas.openxmlformats.org/drawingml/2006/picture">
                  <pic:nvPicPr>
                    <pic:cNvPr id="1031" name="图片 6" descr="微信图片_20230207120505"/>
                    <pic:cNvPicPr/>
                  </pic:nvPicPr>
                  <pic:blipFill>
                    <a:blip r:embed="rId11" cstate="print"/>
                    <a:srcRect/>
                    <a:stretch>
                      <a:fillRect/>
                    </a:stretch>
                  </pic:blipFill>
                  <pic:spPr>
                    <a:xfrm>
                      <a:off x="0" y="0"/>
                      <a:ext cx="1023620" cy="2021840"/>
                    </a:xfrm>
                    <a:prstGeom prst="rect">
                      <a:avLst/>
                    </a:prstGeom>
                  </pic:spPr>
                </pic:pic>
              </a:graphicData>
            </a:graphic>
          </wp:inline>
        </w:drawing>
      </w:r>
      <w:r>
        <w:rPr>
          <w:rFonts w:hint="eastAsia"/>
          <w:lang w:val="en-US" w:eastAsia="zh-CN"/>
        </w:rPr>
        <w:drawing>
          <wp:inline distT="0" distB="0" distL="0" distR="0">
            <wp:extent cx="985520" cy="2041525"/>
            <wp:effectExtent l="0" t="0" r="5080" b="15875"/>
            <wp:docPr id="1032" name="图片 8" descr="微信图片_20230207120456"/>
            <wp:cNvGraphicFramePr/>
            <a:graphic xmlns:a="http://schemas.openxmlformats.org/drawingml/2006/main">
              <a:graphicData uri="http://schemas.openxmlformats.org/drawingml/2006/picture">
                <pic:pic xmlns:pic="http://schemas.openxmlformats.org/drawingml/2006/picture">
                  <pic:nvPicPr>
                    <pic:cNvPr id="1032" name="图片 8" descr="微信图片_20230207120456"/>
                    <pic:cNvPicPr/>
                  </pic:nvPicPr>
                  <pic:blipFill>
                    <a:blip r:embed="rId12" cstate="print"/>
                    <a:srcRect/>
                    <a:stretch>
                      <a:fillRect/>
                    </a:stretch>
                  </pic:blipFill>
                  <pic:spPr>
                    <a:xfrm>
                      <a:off x="0" y="0"/>
                      <a:ext cx="985520" cy="2041525"/>
                    </a:xfrm>
                    <a:prstGeom prst="rect">
                      <a:avLst/>
                    </a:prstGeom>
                  </pic:spPr>
                </pic:pic>
              </a:graphicData>
            </a:graphic>
          </wp:inline>
        </w:drawing>
      </w:r>
      <w:r>
        <w:rPr>
          <w:rFonts w:hint="eastAsia" w:ascii="仿宋" w:hAnsi="仿宋" w:eastAsia="仿宋" w:cs="Times New Roman"/>
          <w:kern w:val="0"/>
          <w:sz w:val="24"/>
          <w:szCs w:val="24"/>
        </w:rPr>
        <w:t>点击“开始跑步”</w:t>
      </w:r>
    </w:p>
    <w:p>
      <w:pPr>
        <w:widowControl/>
        <w:adjustRightInd w:val="0"/>
        <w:snapToGrid w:val="0"/>
        <w:spacing w:after="200" w:line="360" w:lineRule="auto"/>
        <w:jc w:val="left"/>
        <w:rPr>
          <w:rFonts w:ascii="仿宋" w:hAnsi="仿宋" w:eastAsia="仿宋" w:cs="Times New Roman"/>
          <w:kern w:val="0"/>
          <w:sz w:val="24"/>
          <w:szCs w:val="24"/>
        </w:rPr>
      </w:pPr>
      <w:r>
        <w:rPr>
          <w:rFonts w:hint="eastAsia" w:ascii="仿宋" w:hAnsi="仿宋" w:eastAsia="仿宋" w:cs="Times New Roman"/>
          <w:kern w:val="0"/>
          <w:sz w:val="24"/>
          <w:szCs w:val="24"/>
        </w:rPr>
        <w:t>（一）公里数：每次跑步须跑完要求的最低公里数；</w:t>
      </w:r>
    </w:p>
    <w:p>
      <w:pPr>
        <w:widowControl/>
        <w:adjustRightInd w:val="0"/>
        <w:snapToGrid w:val="0"/>
        <w:spacing w:after="200" w:line="360" w:lineRule="auto"/>
        <w:jc w:val="left"/>
        <w:rPr>
          <w:rFonts w:ascii="仿宋" w:hAnsi="仿宋" w:eastAsia="仿宋" w:cs="Times New Roman"/>
          <w:kern w:val="0"/>
          <w:sz w:val="24"/>
          <w:szCs w:val="24"/>
        </w:rPr>
      </w:pPr>
      <w:r>
        <w:rPr>
          <w:rFonts w:hint="eastAsia" w:ascii="仿宋" w:hAnsi="仿宋" w:eastAsia="仿宋" w:cs="Times New Roman"/>
          <w:kern w:val="0"/>
          <w:sz w:val="24"/>
          <w:szCs w:val="24"/>
        </w:rPr>
        <w:t>（二）点位打卡</w:t>
      </w:r>
    </w:p>
    <w:p>
      <w:pPr>
        <w:widowControl/>
        <w:adjustRightInd w:val="0"/>
        <w:snapToGrid w:val="0"/>
        <w:spacing w:after="200" w:line="360" w:lineRule="auto"/>
        <w:jc w:val="left"/>
        <w:rPr>
          <w:rFonts w:hint="default" w:ascii="仿宋" w:hAnsi="仿宋" w:eastAsia="仿宋" w:cs="Times New Roman"/>
          <w:b/>
          <w:bCs/>
          <w:kern w:val="0"/>
          <w:sz w:val="24"/>
          <w:szCs w:val="24"/>
          <w:lang w:val="en-US" w:eastAsia="zh-CN"/>
        </w:rPr>
      </w:pPr>
      <w:r>
        <w:rPr>
          <w:rFonts w:hint="eastAsia" w:ascii="仿宋" w:hAnsi="仿宋" w:eastAsia="仿宋" w:cs="Times New Roman"/>
          <w:b/>
          <w:bCs/>
          <w:kern w:val="0"/>
          <w:sz w:val="24"/>
          <w:szCs w:val="24"/>
        </w:rPr>
        <w:t>顺序打卡模式：系统随机跳出需要经过的全部点位，需按照点位标记的顺序1→2→3→……依次经过全部点位，未按照顺序靠近点位则不感应。点位有一定的感应范围，靠近打卡点根据提示确认是否经过打卡点；</w:t>
      </w:r>
      <w:r>
        <w:rPr>
          <w:rFonts w:hint="eastAsia" w:ascii="仿宋" w:hAnsi="仿宋" w:eastAsia="仿宋" w:cs="Times New Roman"/>
          <w:b/>
          <w:bCs/>
          <w:kern w:val="0"/>
          <w:sz w:val="24"/>
          <w:szCs w:val="24"/>
          <w:lang w:val="en-US" w:eastAsia="zh-CN"/>
        </w:rPr>
        <w:t>开始跑步后缩小地图可看到全部点位分布。</w:t>
      </w:r>
    </w:p>
    <w:p>
      <w:pPr>
        <w:widowControl/>
        <w:adjustRightInd w:val="0"/>
        <w:snapToGrid w:val="0"/>
        <w:spacing w:after="200" w:line="360" w:lineRule="auto"/>
        <w:ind w:firstLine="482" w:firstLineChars="200"/>
        <w:jc w:val="left"/>
        <w:rPr>
          <w:rFonts w:hint="default" w:ascii="仿宋" w:hAnsi="仿宋" w:eastAsia="仿宋" w:cs="Times New Roman"/>
          <w:kern w:val="0"/>
          <w:sz w:val="24"/>
          <w:szCs w:val="24"/>
          <w:lang w:val="en-US" w:eastAsia="zh-CN"/>
        </w:rPr>
      </w:pPr>
      <w:r>
        <w:rPr>
          <w:rFonts w:hint="eastAsia" w:ascii="仿宋" w:hAnsi="仿宋" w:eastAsia="仿宋" w:cs="Times New Roman"/>
          <w:b/>
          <w:bCs/>
          <w:kern w:val="0"/>
          <w:sz w:val="24"/>
          <w:szCs w:val="24"/>
        </w:rPr>
        <w:t>具体点位打卡模式以学校要求或软件系统的设置为准。</w:t>
      </w:r>
      <w:r>
        <w:rPr>
          <w:rFonts w:hint="eastAsia" w:ascii="仿宋" w:hAnsi="仿宋" w:eastAsia="仿宋" w:cs="Times New Roman"/>
          <w:kern w:val="0"/>
          <w:sz w:val="24"/>
          <w:szCs w:val="24"/>
        </w:rPr>
        <w:t>。</w:t>
      </w:r>
    </w:p>
    <w:p>
      <w:pPr>
        <w:widowControl/>
        <w:adjustRightInd w:val="0"/>
        <w:snapToGrid w:val="0"/>
        <w:spacing w:after="200" w:line="360" w:lineRule="auto"/>
        <w:jc w:val="left"/>
        <w:rPr>
          <w:rFonts w:ascii="仿宋" w:hAnsi="仿宋" w:eastAsia="仿宋" w:cs="Times New Roman"/>
          <w:kern w:val="0"/>
          <w:sz w:val="24"/>
          <w:szCs w:val="24"/>
        </w:rPr>
      </w:pPr>
      <w:r>
        <w:rPr>
          <w:rFonts w:hint="eastAsia" w:ascii="仿宋" w:hAnsi="仿宋" w:eastAsia="仿宋" w:cs="Times New Roman"/>
          <w:kern w:val="0"/>
          <w:sz w:val="24"/>
          <w:szCs w:val="24"/>
        </w:rPr>
        <w:t>（三）跑步速度：符合配速要求；</w:t>
      </w:r>
    </w:p>
    <w:p>
      <w:pPr>
        <w:widowControl/>
        <w:adjustRightInd/>
        <w:snapToGrid/>
        <w:spacing w:after="0" w:line="360" w:lineRule="auto"/>
        <w:jc w:val="left"/>
        <w:rPr>
          <w:rFonts w:hint="eastAsia" w:ascii="仿宋" w:hAnsi="仿宋" w:eastAsia="仿宋" w:cs="Times New Roman"/>
          <w:kern w:val="0"/>
          <w:sz w:val="24"/>
          <w:szCs w:val="24"/>
        </w:rPr>
      </w:pPr>
      <w:r>
        <w:rPr>
          <w:rFonts w:hint="eastAsia" w:ascii="仿宋" w:hAnsi="仿宋" w:eastAsia="仿宋" w:cs="Times New Roman"/>
          <w:kern w:val="0"/>
          <w:sz w:val="24"/>
          <w:szCs w:val="24"/>
        </w:rPr>
        <w:t>完成以上规则后长按暂停可</w:t>
      </w:r>
      <w:r>
        <w:rPr>
          <w:rFonts w:hint="eastAsia" w:ascii="仿宋" w:hAnsi="仿宋" w:eastAsia="仿宋" w:cs="Times New Roman"/>
          <w:b/>
          <w:bCs/>
          <w:kern w:val="0"/>
          <w:sz w:val="24"/>
          <w:szCs w:val="24"/>
        </w:rPr>
        <w:t>结束跑步</w:t>
      </w:r>
      <w:r>
        <w:rPr>
          <w:rFonts w:hint="eastAsia" w:ascii="仿宋" w:hAnsi="仿宋" w:eastAsia="仿宋" w:cs="Times New Roman"/>
          <w:kern w:val="0"/>
          <w:sz w:val="24"/>
          <w:szCs w:val="24"/>
        </w:rPr>
        <w:t>，跑步记录计入有效成绩。</w:t>
      </w:r>
    </w:p>
    <w:p>
      <w:pPr>
        <w:widowControl/>
        <w:adjustRightInd/>
        <w:snapToGrid/>
        <w:spacing w:after="0" w:line="360" w:lineRule="auto"/>
        <w:jc w:val="left"/>
        <w:rPr>
          <w:rFonts w:hint="eastAsia" w:ascii="仿宋" w:hAnsi="仿宋" w:eastAsia="仿宋" w:cs="Times New Roman"/>
          <w:kern w:val="0"/>
          <w:sz w:val="24"/>
          <w:szCs w:val="24"/>
        </w:rPr>
      </w:pPr>
    </w:p>
    <w:p>
      <w:pPr>
        <w:widowControl/>
        <w:adjustRightInd w:val="0"/>
        <w:snapToGrid w:val="0"/>
        <w:spacing w:after="200" w:line="360" w:lineRule="auto"/>
        <w:jc w:val="left"/>
        <w:rPr>
          <w:rFonts w:ascii="仿宋" w:hAnsi="仿宋" w:eastAsia="仿宋" w:cs="Times New Roman"/>
          <w:b/>
          <w:bCs/>
          <w:kern w:val="0"/>
          <w:sz w:val="24"/>
          <w:szCs w:val="24"/>
        </w:rPr>
      </w:pPr>
      <w:r>
        <w:rPr>
          <w:rFonts w:hint="eastAsia" w:ascii="仿宋" w:hAnsi="仿宋" w:eastAsia="仿宋" w:cs="Times New Roman"/>
          <w:b/>
          <w:bCs/>
          <w:kern w:val="0"/>
          <w:sz w:val="24"/>
          <w:szCs w:val="24"/>
          <w:lang w:val="en-US" w:eastAsia="zh-CN"/>
        </w:rPr>
        <w:t>4</w:t>
      </w:r>
      <w:r>
        <w:rPr>
          <w:rFonts w:hint="eastAsia" w:ascii="仿宋" w:hAnsi="仿宋" w:eastAsia="仿宋" w:cs="Times New Roman"/>
          <w:b/>
          <w:bCs/>
          <w:kern w:val="0"/>
          <w:sz w:val="24"/>
          <w:szCs w:val="24"/>
        </w:rPr>
        <w:t>.AI锻炼：首页最底部 “AI作业”-“开始锻炼”，按照APP页面</w:t>
      </w:r>
      <w:r>
        <w:rPr>
          <w:rFonts w:hint="eastAsia" w:ascii="仿宋" w:hAnsi="仿宋" w:eastAsia="仿宋" w:cs="Times New Roman"/>
          <w:b/>
          <w:bCs/>
          <w:kern w:val="0"/>
          <w:sz w:val="24"/>
          <w:szCs w:val="24"/>
          <w:lang w:val="en-US" w:eastAsia="zh-CN"/>
        </w:rPr>
        <w:t>动作示例及</w:t>
      </w:r>
      <w:r>
        <w:rPr>
          <w:rFonts w:hint="eastAsia" w:ascii="仿宋" w:hAnsi="仿宋" w:eastAsia="仿宋" w:cs="Times New Roman"/>
          <w:b/>
          <w:bCs/>
          <w:kern w:val="0"/>
          <w:sz w:val="24"/>
          <w:szCs w:val="24"/>
        </w:rPr>
        <w:t>提示进行。</w:t>
      </w:r>
    </w:p>
    <w:p>
      <w:pPr>
        <w:widowControl/>
        <w:adjustRightInd w:val="0"/>
        <w:snapToGrid w:val="0"/>
        <w:spacing w:after="200" w:line="360" w:lineRule="auto"/>
        <w:ind w:firstLine="480" w:firstLineChars="200"/>
        <w:jc w:val="left"/>
        <w:rPr>
          <w:rFonts w:ascii="仿宋" w:hAnsi="仿宋" w:eastAsia="仿宋" w:cs="Times New Roman"/>
          <w:kern w:val="0"/>
          <w:sz w:val="24"/>
          <w:szCs w:val="24"/>
        </w:rPr>
      </w:pPr>
      <w:r>
        <w:rPr>
          <w:rFonts w:hint="eastAsia" w:ascii="仿宋" w:hAnsi="仿宋" w:eastAsia="仿宋" w:cs="Times New Roman"/>
          <w:kern w:val="0"/>
          <w:sz w:val="24"/>
          <w:szCs w:val="24"/>
        </w:rPr>
        <w:t>AI锻炼功能可记录用户参与其他锻炼，并可对跑步次数进行自动抵扣。</w:t>
      </w:r>
      <w:r>
        <w:rPr>
          <w:rFonts w:hint="eastAsia" w:ascii="仿宋" w:hAnsi="仿宋" w:eastAsia="仿宋" w:cs="Times New Roman"/>
          <w:kern w:val="0"/>
          <w:sz w:val="24"/>
          <w:szCs w:val="24"/>
          <w:lang w:val="en-US" w:eastAsia="zh-CN"/>
        </w:rPr>
        <w:t>一个组合为一次有效锻炼，每个组合为单个或若干动作组成，锻炼动作需在规定的时间内完成最低要的次数或持续时间。可按照界面提示和视频指导完成一次有效的锻炼。AI锻炼动作组合可能会存在调整，以系统内显示的动作组合为准</w:t>
      </w:r>
      <w:r>
        <w:rPr>
          <w:rFonts w:hint="eastAsia" w:ascii="仿宋" w:hAnsi="仿宋" w:eastAsia="仿宋" w:cs="Times New Roman"/>
          <w:kern w:val="0"/>
          <w:sz w:val="24"/>
          <w:szCs w:val="24"/>
          <w:lang w:eastAsia="zh-CN"/>
        </w:rPr>
        <w:t>。</w:t>
      </w:r>
      <w:r>
        <w:rPr>
          <w:rFonts w:ascii="仿宋" w:hAnsi="仿宋" w:eastAsia="仿宋" w:cs="Times New Roman"/>
          <w:kern w:val="0"/>
          <w:sz w:val="24"/>
          <w:szCs w:val="24"/>
        </w:rPr>
        <w:drawing>
          <wp:anchor distT="0" distB="0" distL="114300" distR="114300" simplePos="0" relativeHeight="251664384" behindDoc="0" locked="0" layoutInCell="1" allowOverlap="1">
            <wp:simplePos x="0" y="0"/>
            <wp:positionH relativeFrom="column">
              <wp:posOffset>1813560</wp:posOffset>
            </wp:positionH>
            <wp:positionV relativeFrom="paragraph">
              <wp:posOffset>189230</wp:posOffset>
            </wp:positionV>
            <wp:extent cx="1517650" cy="3018155"/>
            <wp:effectExtent l="0" t="0" r="6350" b="4445"/>
            <wp:wrapTopAndBottom/>
            <wp:docPr id="5" name="图片 2" descr="D:/360MoveData/Users/李Sir/Desktop/图片2.png图片2"/>
            <wp:cNvGraphicFramePr/>
            <a:graphic xmlns:a="http://schemas.openxmlformats.org/drawingml/2006/main">
              <a:graphicData uri="http://schemas.openxmlformats.org/drawingml/2006/picture">
                <pic:pic xmlns:pic="http://schemas.openxmlformats.org/drawingml/2006/picture">
                  <pic:nvPicPr>
                    <pic:cNvPr id="5" name="图片 2" descr="D:/360MoveData/Users/李Sir/Desktop/图片2.png图片2"/>
                    <pic:cNvPicPr/>
                  </pic:nvPicPr>
                  <pic:blipFill>
                    <a:blip r:embed="rId13"/>
                    <a:srcRect l="357" r="357"/>
                    <a:stretch>
                      <a:fillRect/>
                    </a:stretch>
                  </pic:blipFill>
                  <pic:spPr>
                    <a:xfrm>
                      <a:off x="0" y="0"/>
                      <a:ext cx="1517650" cy="3018155"/>
                    </a:xfrm>
                    <a:prstGeom prst="rect">
                      <a:avLst/>
                    </a:prstGeom>
                    <a:noFill/>
                    <a:ln>
                      <a:noFill/>
                    </a:ln>
                  </pic:spPr>
                </pic:pic>
              </a:graphicData>
            </a:graphic>
          </wp:anchor>
        </w:drawing>
      </w:r>
      <w:r>
        <w:rPr>
          <w:rFonts w:ascii="仿宋" w:hAnsi="仿宋" w:eastAsia="仿宋" w:cs="Times New Roman"/>
          <w:kern w:val="0"/>
          <w:sz w:val="24"/>
          <w:szCs w:val="24"/>
        </w:rPr>
        <w:drawing>
          <wp:anchor distT="0" distB="0" distL="114300" distR="114300" simplePos="0" relativeHeight="251659264" behindDoc="0" locked="0" layoutInCell="1" allowOverlap="1">
            <wp:simplePos x="0" y="0"/>
            <wp:positionH relativeFrom="column">
              <wp:posOffset>52705</wp:posOffset>
            </wp:positionH>
            <wp:positionV relativeFrom="paragraph">
              <wp:posOffset>221615</wp:posOffset>
            </wp:positionV>
            <wp:extent cx="1517650" cy="3018155"/>
            <wp:effectExtent l="0" t="0" r="6350" b="4445"/>
            <wp:wrapSquare wrapText="bothSides"/>
            <wp:docPr id="6" name="图片 1" descr="D:/360MoveData/Users/李Sir/Desktop/微信图片_20240829194656.png微信图片_20240829194656"/>
            <wp:cNvGraphicFramePr/>
            <a:graphic xmlns:a="http://schemas.openxmlformats.org/drawingml/2006/main">
              <a:graphicData uri="http://schemas.openxmlformats.org/drawingml/2006/picture">
                <pic:pic xmlns:pic="http://schemas.openxmlformats.org/drawingml/2006/picture">
                  <pic:nvPicPr>
                    <pic:cNvPr id="6" name="图片 1" descr="D:/360MoveData/Users/李Sir/Desktop/微信图片_20240829194656.png微信图片_20240829194656"/>
                    <pic:cNvPicPr/>
                  </pic:nvPicPr>
                  <pic:blipFill>
                    <a:blip r:embed="rId14"/>
                    <a:srcRect t="84" b="84"/>
                    <a:stretch>
                      <a:fillRect/>
                    </a:stretch>
                  </pic:blipFill>
                  <pic:spPr>
                    <a:xfrm>
                      <a:off x="0" y="0"/>
                      <a:ext cx="1517650" cy="3018155"/>
                    </a:xfrm>
                    <a:prstGeom prst="rect">
                      <a:avLst/>
                    </a:prstGeom>
                    <a:noFill/>
                    <a:ln>
                      <a:noFill/>
                    </a:ln>
                  </pic:spPr>
                </pic:pic>
              </a:graphicData>
            </a:graphic>
          </wp:anchor>
        </w:drawing>
      </w:r>
      <w:r>
        <w:rPr>
          <w:rFonts w:ascii="仿宋" w:hAnsi="仿宋" w:eastAsia="仿宋" w:cs="Times New Roman"/>
          <w:kern w:val="0"/>
          <w:sz w:val="24"/>
          <w:szCs w:val="24"/>
        </w:rPr>
        <w:drawing>
          <wp:anchor distT="0" distB="0" distL="114300" distR="114300" simplePos="0" relativeHeight="251665408" behindDoc="0" locked="0" layoutInCell="1" allowOverlap="1">
            <wp:simplePos x="0" y="0"/>
            <wp:positionH relativeFrom="column">
              <wp:posOffset>3571875</wp:posOffset>
            </wp:positionH>
            <wp:positionV relativeFrom="paragraph">
              <wp:posOffset>237490</wp:posOffset>
            </wp:positionV>
            <wp:extent cx="1517650" cy="3018155"/>
            <wp:effectExtent l="0" t="0" r="6350" b="4445"/>
            <wp:wrapTopAndBottom/>
            <wp:docPr id="8" name="图片 4" descr="D:/360MoveData/Users/李Sir/Desktop/图片3.png图片3"/>
            <wp:cNvGraphicFramePr/>
            <a:graphic xmlns:a="http://schemas.openxmlformats.org/drawingml/2006/main">
              <a:graphicData uri="http://schemas.openxmlformats.org/drawingml/2006/picture">
                <pic:pic xmlns:pic="http://schemas.openxmlformats.org/drawingml/2006/picture">
                  <pic:nvPicPr>
                    <pic:cNvPr id="8" name="图片 4" descr="D:/360MoveData/Users/李Sir/Desktop/图片3.png图片3"/>
                    <pic:cNvPicPr/>
                  </pic:nvPicPr>
                  <pic:blipFill>
                    <a:blip r:embed="rId15"/>
                    <a:srcRect t="21" b="21"/>
                    <a:stretch>
                      <a:fillRect/>
                    </a:stretch>
                  </pic:blipFill>
                  <pic:spPr>
                    <a:xfrm>
                      <a:off x="0" y="0"/>
                      <a:ext cx="1517650" cy="3018155"/>
                    </a:xfrm>
                    <a:prstGeom prst="rect">
                      <a:avLst/>
                    </a:prstGeom>
                    <a:noFill/>
                    <a:ln>
                      <a:noFill/>
                    </a:ln>
                  </pic:spPr>
                </pic:pic>
              </a:graphicData>
            </a:graphic>
          </wp:anchor>
        </w:drawing>
      </w:r>
    </w:p>
    <w:p>
      <w:pPr>
        <w:widowControl/>
        <w:adjustRightInd w:val="0"/>
        <w:snapToGrid w:val="0"/>
        <w:spacing w:after="200" w:line="360" w:lineRule="auto"/>
        <w:jc w:val="left"/>
        <w:rPr>
          <w:rFonts w:hint="default" w:ascii="仿宋" w:hAnsi="仿宋" w:eastAsia="仿宋" w:cs="Times New Roman"/>
          <w:kern w:val="0"/>
          <w:sz w:val="24"/>
          <w:szCs w:val="24"/>
        </w:rPr>
      </w:pPr>
      <w:r>
        <w:rPr>
          <w:rFonts w:hint="eastAsia" w:ascii="仿宋" w:hAnsi="仿宋" w:eastAsia="仿宋" w:cs="Times New Roman"/>
          <w:kern w:val="0"/>
          <w:sz w:val="24"/>
          <w:szCs w:val="24"/>
          <w:lang w:val="en-US" w:eastAsia="zh-CN"/>
        </w:rPr>
        <w:t>各组合动作要求</w:t>
      </w:r>
    </w:p>
    <w:p>
      <w:pPr>
        <w:widowControl/>
        <w:adjustRightInd w:val="0"/>
        <w:snapToGrid w:val="0"/>
        <w:spacing w:after="200"/>
        <w:ind w:firstLine="562" w:firstLineChars="200"/>
        <w:jc w:val="left"/>
        <w:rPr>
          <w:rFonts w:ascii="仿宋" w:hAnsi="仿宋" w:eastAsia="仿宋" w:cs="Times New Roman"/>
          <w:b/>
          <w:bCs/>
          <w:kern w:val="0"/>
          <w:sz w:val="28"/>
          <w:szCs w:val="28"/>
        </w:rPr>
      </w:pPr>
      <w:r>
        <w:rPr>
          <w:rFonts w:hint="eastAsia" w:ascii="仿宋" w:hAnsi="仿宋" w:eastAsia="仿宋" w:cs="Times New Roman"/>
          <w:b/>
          <w:bCs/>
          <w:kern w:val="0"/>
          <w:sz w:val="28"/>
          <w:szCs w:val="28"/>
        </w:rPr>
        <w:t>A组合</w:t>
      </w:r>
    </w:p>
    <w:tbl>
      <w:tblPr>
        <w:tblStyle w:val="6"/>
        <w:tblW w:w="0" w:type="auto"/>
        <w:jc w:val="center"/>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Layout w:type="autofit"/>
        <w:tblCellMar>
          <w:top w:w="0" w:type="dxa"/>
          <w:left w:w="108" w:type="dxa"/>
          <w:bottom w:w="0" w:type="dxa"/>
          <w:right w:w="108" w:type="dxa"/>
        </w:tblCellMar>
      </w:tblPr>
      <w:tblGrid>
        <w:gridCol w:w="1659"/>
        <w:gridCol w:w="1659"/>
        <w:gridCol w:w="1659"/>
        <w:gridCol w:w="1659"/>
        <w:gridCol w:w="1660"/>
      </w:tblGrid>
      <w:tr>
        <w:tblPrEx>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Ex>
        <w:trPr>
          <w:jc w:val="center"/>
        </w:trPr>
        <w:tc>
          <w:tcPr>
            <w:tcW w:w="1659" w:type="dxa"/>
            <w:tcBorders>
              <w:top w:val="single" w:color="ED7D31" w:sz="4" w:space="0"/>
              <w:left w:val="single" w:color="ED7D31" w:sz="4" w:space="0"/>
              <w:bottom w:val="single" w:color="ED7D31" w:sz="4" w:space="0"/>
              <w:right w:val="nil"/>
            </w:tcBorders>
            <w:shd w:val="clear" w:color="auto" w:fill="ED7D31"/>
            <w:noWrap w:val="0"/>
            <w:vAlign w:val="top"/>
          </w:tcPr>
          <w:p>
            <w:pPr>
              <w:widowControl/>
              <w:adjustRightInd w:val="0"/>
              <w:snapToGrid w:val="0"/>
              <w:spacing w:after="200" w:line="300" w:lineRule="exact"/>
              <w:jc w:val="center"/>
              <w:rPr>
                <w:rFonts w:ascii="仿宋" w:hAnsi="仿宋" w:eastAsia="仿宋" w:cs="Times New Roman"/>
                <w:b w:val="0"/>
                <w:bCs w:val="0"/>
                <w:color w:val="FFFFFF"/>
                <w:kern w:val="0"/>
                <w:sz w:val="22"/>
                <w:szCs w:val="21"/>
              </w:rPr>
            </w:pPr>
            <w:r>
              <w:rPr>
                <w:rFonts w:hint="eastAsia" w:ascii="仿宋" w:hAnsi="仿宋" w:eastAsia="仿宋" w:cs="Times New Roman"/>
                <w:b/>
                <w:bCs/>
                <w:color w:val="FFFFFF"/>
                <w:kern w:val="0"/>
                <w:sz w:val="22"/>
                <w:szCs w:val="21"/>
              </w:rPr>
              <w:t>动作名称</w:t>
            </w:r>
          </w:p>
        </w:tc>
        <w:tc>
          <w:tcPr>
            <w:tcW w:w="1659" w:type="dxa"/>
            <w:tcBorders>
              <w:top w:val="single" w:color="ED7D31" w:sz="4" w:space="0"/>
              <w:bottom w:val="single" w:color="ED7D31" w:sz="4" w:space="0"/>
              <w:right w:val="nil"/>
            </w:tcBorders>
            <w:shd w:val="clear" w:color="auto" w:fill="ED7D31"/>
            <w:noWrap w:val="0"/>
            <w:vAlign w:val="top"/>
          </w:tcPr>
          <w:p>
            <w:pPr>
              <w:widowControl/>
              <w:adjustRightInd w:val="0"/>
              <w:snapToGrid w:val="0"/>
              <w:spacing w:after="200" w:line="300" w:lineRule="exact"/>
              <w:jc w:val="left"/>
              <w:rPr>
                <w:rFonts w:ascii="仿宋" w:hAnsi="仿宋" w:eastAsia="仿宋" w:cs="Times New Roman"/>
                <w:b w:val="0"/>
                <w:bCs w:val="0"/>
                <w:color w:val="FFFFFF"/>
                <w:kern w:val="0"/>
                <w:sz w:val="22"/>
                <w:szCs w:val="21"/>
              </w:rPr>
            </w:pPr>
            <w:r>
              <w:rPr>
                <w:rFonts w:hint="eastAsia" w:ascii="仿宋" w:hAnsi="仿宋" w:eastAsia="仿宋" w:cs="Times New Roman"/>
                <w:b/>
                <w:bCs/>
                <w:color w:val="FFFFFF"/>
                <w:kern w:val="0"/>
                <w:sz w:val="22"/>
                <w:szCs w:val="21"/>
              </w:rPr>
              <w:t>运动时长（秒）</w:t>
            </w:r>
          </w:p>
        </w:tc>
        <w:tc>
          <w:tcPr>
            <w:tcW w:w="1659" w:type="dxa"/>
            <w:tcBorders>
              <w:top w:val="single" w:color="ED7D31" w:sz="4" w:space="0"/>
              <w:bottom w:val="single" w:color="ED7D31" w:sz="4" w:space="0"/>
              <w:right w:val="nil"/>
            </w:tcBorders>
            <w:shd w:val="clear" w:color="auto" w:fill="ED7D31"/>
            <w:noWrap w:val="0"/>
            <w:vAlign w:val="top"/>
          </w:tcPr>
          <w:p>
            <w:pPr>
              <w:widowControl/>
              <w:adjustRightInd w:val="0"/>
              <w:snapToGrid w:val="0"/>
              <w:spacing w:after="200" w:line="300" w:lineRule="exact"/>
              <w:jc w:val="center"/>
              <w:rPr>
                <w:rFonts w:ascii="仿宋" w:hAnsi="仿宋" w:eastAsia="仿宋" w:cs="Times New Roman"/>
                <w:b w:val="0"/>
                <w:bCs w:val="0"/>
                <w:color w:val="FFFFFF"/>
                <w:kern w:val="0"/>
                <w:sz w:val="22"/>
                <w:szCs w:val="21"/>
              </w:rPr>
            </w:pPr>
            <w:r>
              <w:rPr>
                <w:rFonts w:hint="eastAsia" w:ascii="仿宋" w:hAnsi="仿宋" w:eastAsia="仿宋" w:cs="Times New Roman"/>
                <w:b/>
                <w:bCs/>
                <w:color w:val="FFFFFF"/>
                <w:kern w:val="0"/>
                <w:sz w:val="22"/>
                <w:szCs w:val="21"/>
              </w:rPr>
              <w:t>最低次数</w:t>
            </w:r>
          </w:p>
        </w:tc>
        <w:tc>
          <w:tcPr>
            <w:tcW w:w="1659" w:type="dxa"/>
            <w:tcBorders>
              <w:top w:val="single" w:color="ED7D31" w:sz="4" w:space="0"/>
              <w:bottom w:val="single" w:color="ED7D31" w:sz="4" w:space="0"/>
              <w:right w:val="nil"/>
            </w:tcBorders>
            <w:shd w:val="clear" w:color="auto" w:fill="ED7D31"/>
            <w:noWrap w:val="0"/>
            <w:vAlign w:val="top"/>
          </w:tcPr>
          <w:p>
            <w:pPr>
              <w:widowControl/>
              <w:adjustRightInd w:val="0"/>
              <w:snapToGrid w:val="0"/>
              <w:spacing w:after="200" w:line="300" w:lineRule="exact"/>
              <w:jc w:val="left"/>
              <w:rPr>
                <w:rFonts w:ascii="仿宋" w:hAnsi="仿宋" w:eastAsia="仿宋" w:cs="Times New Roman"/>
                <w:b w:val="0"/>
                <w:bCs w:val="0"/>
                <w:color w:val="FFFFFF"/>
                <w:kern w:val="0"/>
                <w:sz w:val="22"/>
                <w:szCs w:val="21"/>
              </w:rPr>
            </w:pPr>
            <w:r>
              <w:rPr>
                <w:rFonts w:hint="eastAsia" w:ascii="仿宋" w:hAnsi="仿宋" w:eastAsia="仿宋" w:cs="Times New Roman"/>
                <w:b/>
                <w:bCs/>
                <w:color w:val="FFFFFF"/>
                <w:kern w:val="0"/>
                <w:sz w:val="22"/>
                <w:szCs w:val="21"/>
              </w:rPr>
              <w:t>休息时长（秒）</w:t>
            </w:r>
          </w:p>
        </w:tc>
        <w:tc>
          <w:tcPr>
            <w:tcW w:w="1660" w:type="dxa"/>
            <w:tcBorders>
              <w:top w:val="single" w:color="ED7D31" w:sz="4" w:space="0"/>
              <w:bottom w:val="single" w:color="ED7D31" w:sz="4" w:space="0"/>
              <w:right w:val="single" w:color="ED7D31" w:sz="4" w:space="0"/>
            </w:tcBorders>
            <w:shd w:val="clear" w:color="auto" w:fill="ED7D31"/>
            <w:noWrap w:val="0"/>
            <w:vAlign w:val="top"/>
          </w:tcPr>
          <w:p>
            <w:pPr>
              <w:widowControl/>
              <w:adjustRightInd w:val="0"/>
              <w:snapToGrid w:val="0"/>
              <w:spacing w:after="200" w:line="300" w:lineRule="exact"/>
              <w:jc w:val="center"/>
              <w:rPr>
                <w:rFonts w:ascii="仿宋" w:hAnsi="仿宋" w:eastAsia="仿宋" w:cs="Times New Roman"/>
                <w:b w:val="0"/>
                <w:bCs w:val="0"/>
                <w:color w:val="FFFFFF"/>
                <w:kern w:val="0"/>
                <w:sz w:val="22"/>
                <w:szCs w:val="21"/>
              </w:rPr>
            </w:pPr>
            <w:r>
              <w:rPr>
                <w:rFonts w:hint="eastAsia" w:ascii="仿宋" w:hAnsi="仿宋" w:eastAsia="仿宋" w:cs="Times New Roman"/>
                <w:b/>
                <w:bCs/>
                <w:color w:val="FFFFFF"/>
                <w:kern w:val="0"/>
                <w:sz w:val="22"/>
                <w:szCs w:val="21"/>
              </w:rPr>
              <w:t>备注</w:t>
            </w:r>
          </w:p>
        </w:tc>
      </w:tr>
      <w:tr>
        <w:tblPrEx>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Ex>
        <w:trPr>
          <w:jc w:val="center"/>
        </w:trPr>
        <w:tc>
          <w:tcPr>
            <w:tcW w:w="1659" w:type="dxa"/>
            <w:shd w:val="clear" w:color="auto" w:fill="FBE4D5"/>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开合跳</w:t>
            </w:r>
          </w:p>
        </w:tc>
        <w:tc>
          <w:tcPr>
            <w:tcW w:w="1659" w:type="dxa"/>
            <w:shd w:val="clear" w:color="auto" w:fill="FBE4D5"/>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30</w:t>
            </w:r>
          </w:p>
        </w:tc>
        <w:tc>
          <w:tcPr>
            <w:tcW w:w="1659" w:type="dxa"/>
            <w:shd w:val="clear" w:color="auto" w:fill="FBE4D5"/>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20</w:t>
            </w:r>
          </w:p>
        </w:tc>
        <w:tc>
          <w:tcPr>
            <w:tcW w:w="1659" w:type="dxa"/>
            <w:shd w:val="clear" w:color="auto" w:fill="FBE4D5"/>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10</w:t>
            </w:r>
          </w:p>
        </w:tc>
        <w:tc>
          <w:tcPr>
            <w:tcW w:w="1660" w:type="dxa"/>
            <w:shd w:val="clear" w:color="auto" w:fill="FBE4D5"/>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r>
        <w:tblPrEx>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Ex>
        <w:trPr>
          <w:jc w:val="center"/>
        </w:trPr>
        <w:tc>
          <w:tcPr>
            <w:tcW w:w="1659" w:type="dxa"/>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跳绳</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60</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100</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10</w:t>
            </w:r>
          </w:p>
        </w:tc>
        <w:tc>
          <w:tcPr>
            <w:tcW w:w="1660"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r>
        <w:tblPrEx>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Ex>
        <w:trPr>
          <w:jc w:val="center"/>
        </w:trPr>
        <w:tc>
          <w:tcPr>
            <w:tcW w:w="1659" w:type="dxa"/>
            <w:shd w:val="clear" w:color="auto" w:fill="FBE4D5"/>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开合跳</w:t>
            </w:r>
          </w:p>
        </w:tc>
        <w:tc>
          <w:tcPr>
            <w:tcW w:w="1659" w:type="dxa"/>
            <w:shd w:val="clear" w:color="auto" w:fill="FBE4D5"/>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60</w:t>
            </w:r>
          </w:p>
        </w:tc>
        <w:tc>
          <w:tcPr>
            <w:tcW w:w="1659" w:type="dxa"/>
            <w:shd w:val="clear" w:color="auto" w:fill="FBE4D5"/>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50</w:t>
            </w:r>
          </w:p>
        </w:tc>
        <w:tc>
          <w:tcPr>
            <w:tcW w:w="1659" w:type="dxa"/>
            <w:shd w:val="clear" w:color="auto" w:fill="FBE4D5"/>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10</w:t>
            </w:r>
          </w:p>
        </w:tc>
        <w:tc>
          <w:tcPr>
            <w:tcW w:w="1660" w:type="dxa"/>
            <w:shd w:val="clear" w:color="auto" w:fill="FBE4D5"/>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r>
        <w:tblPrEx>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Ex>
        <w:trPr>
          <w:jc w:val="center"/>
        </w:trPr>
        <w:tc>
          <w:tcPr>
            <w:tcW w:w="1659" w:type="dxa"/>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跳绳</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60</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100</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10</w:t>
            </w:r>
          </w:p>
        </w:tc>
        <w:tc>
          <w:tcPr>
            <w:tcW w:w="1660"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r>
        <w:tblPrEx>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Ex>
        <w:trPr>
          <w:jc w:val="center"/>
        </w:trPr>
        <w:tc>
          <w:tcPr>
            <w:tcW w:w="1659" w:type="dxa"/>
            <w:shd w:val="clear" w:color="auto" w:fill="FBE4D5"/>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开合跳</w:t>
            </w:r>
          </w:p>
        </w:tc>
        <w:tc>
          <w:tcPr>
            <w:tcW w:w="1659" w:type="dxa"/>
            <w:shd w:val="clear" w:color="auto" w:fill="FBE4D5"/>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60</w:t>
            </w:r>
          </w:p>
        </w:tc>
        <w:tc>
          <w:tcPr>
            <w:tcW w:w="1659" w:type="dxa"/>
            <w:shd w:val="clear" w:color="auto" w:fill="FBE4D5"/>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50</w:t>
            </w:r>
          </w:p>
        </w:tc>
        <w:tc>
          <w:tcPr>
            <w:tcW w:w="1659" w:type="dxa"/>
            <w:shd w:val="clear" w:color="auto" w:fill="FBE4D5"/>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10</w:t>
            </w:r>
          </w:p>
        </w:tc>
        <w:tc>
          <w:tcPr>
            <w:tcW w:w="1660" w:type="dxa"/>
            <w:shd w:val="clear" w:color="auto" w:fill="FBE4D5"/>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r>
        <w:tblPrEx>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Ex>
        <w:trPr>
          <w:jc w:val="center"/>
        </w:trPr>
        <w:tc>
          <w:tcPr>
            <w:tcW w:w="1659" w:type="dxa"/>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高抬腿</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60</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4</w:t>
            </w:r>
            <w:r>
              <w:rPr>
                <w:rFonts w:ascii="仿宋" w:hAnsi="仿宋" w:eastAsia="仿宋" w:cs="Times New Roman"/>
                <w:kern w:val="0"/>
                <w:sz w:val="22"/>
                <w:szCs w:val="21"/>
              </w:rPr>
              <w:t>0</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10</w:t>
            </w:r>
          </w:p>
        </w:tc>
        <w:tc>
          <w:tcPr>
            <w:tcW w:w="1660"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r>
        <w:tblPrEx>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Ex>
        <w:trPr>
          <w:jc w:val="center"/>
        </w:trPr>
        <w:tc>
          <w:tcPr>
            <w:tcW w:w="1659" w:type="dxa"/>
            <w:shd w:val="clear" w:color="auto" w:fill="FBE4D5"/>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深蹲</w:t>
            </w:r>
          </w:p>
        </w:tc>
        <w:tc>
          <w:tcPr>
            <w:tcW w:w="1659" w:type="dxa"/>
            <w:shd w:val="clear" w:color="auto" w:fill="FBE4D5"/>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60</w:t>
            </w:r>
          </w:p>
        </w:tc>
        <w:tc>
          <w:tcPr>
            <w:tcW w:w="1659" w:type="dxa"/>
            <w:shd w:val="clear" w:color="auto" w:fill="FBE4D5"/>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20</w:t>
            </w:r>
          </w:p>
        </w:tc>
        <w:tc>
          <w:tcPr>
            <w:tcW w:w="1659" w:type="dxa"/>
            <w:shd w:val="clear" w:color="auto" w:fill="FBE4D5"/>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0</w:t>
            </w:r>
          </w:p>
        </w:tc>
        <w:tc>
          <w:tcPr>
            <w:tcW w:w="1660" w:type="dxa"/>
            <w:shd w:val="clear" w:color="auto" w:fill="FBE4D5"/>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bl>
    <w:p>
      <w:pPr>
        <w:widowControl/>
        <w:adjustRightInd w:val="0"/>
        <w:snapToGrid w:val="0"/>
        <w:spacing w:after="200"/>
        <w:ind w:firstLine="562" w:firstLineChars="200"/>
        <w:jc w:val="left"/>
        <w:rPr>
          <w:rFonts w:ascii="仿宋" w:hAnsi="仿宋" w:eastAsia="仿宋" w:cs="Times New Roman"/>
          <w:b/>
          <w:bCs/>
          <w:kern w:val="0"/>
          <w:sz w:val="28"/>
          <w:szCs w:val="28"/>
        </w:rPr>
      </w:pPr>
      <w:r>
        <w:rPr>
          <w:rFonts w:hint="eastAsia" w:ascii="仿宋" w:hAnsi="仿宋" w:eastAsia="仿宋" w:cs="Times New Roman"/>
          <w:b/>
          <w:bCs/>
          <w:kern w:val="0"/>
          <w:sz w:val="28"/>
          <w:szCs w:val="28"/>
        </w:rPr>
        <w:t>B组合</w:t>
      </w:r>
    </w:p>
    <w:tbl>
      <w:tblPr>
        <w:tblStyle w:val="7"/>
        <w:tblW w:w="0" w:type="auto"/>
        <w:jc w:val="center"/>
        <w:tblBorders>
          <w:top w:val="single" w:color="FFD965" w:sz="4" w:space="0"/>
          <w:left w:val="single" w:color="FFD965" w:sz="4" w:space="0"/>
          <w:bottom w:val="single" w:color="FFD965" w:sz="4" w:space="0"/>
          <w:right w:val="single" w:color="FFD965" w:sz="4" w:space="0"/>
          <w:insideH w:val="single" w:color="FFD965" w:sz="4" w:space="0"/>
          <w:insideV w:val="single" w:color="FFD965" w:sz="4" w:space="0"/>
        </w:tblBorders>
        <w:tblLayout w:type="autofit"/>
        <w:tblCellMar>
          <w:top w:w="0" w:type="dxa"/>
          <w:left w:w="108" w:type="dxa"/>
          <w:bottom w:w="0" w:type="dxa"/>
          <w:right w:w="108" w:type="dxa"/>
        </w:tblCellMar>
      </w:tblPr>
      <w:tblGrid>
        <w:gridCol w:w="1659"/>
        <w:gridCol w:w="1659"/>
        <w:gridCol w:w="1659"/>
        <w:gridCol w:w="1659"/>
        <w:gridCol w:w="1660"/>
      </w:tblGrid>
      <w:tr>
        <w:tblPrEx>
          <w:tblBorders>
            <w:top w:val="single" w:color="FFD965" w:sz="4" w:space="0"/>
            <w:left w:val="single" w:color="FFD965" w:sz="4" w:space="0"/>
            <w:bottom w:val="single" w:color="FFD965" w:sz="4" w:space="0"/>
            <w:right w:val="single" w:color="FFD965" w:sz="4" w:space="0"/>
            <w:insideH w:val="single" w:color="FFD965" w:sz="4" w:space="0"/>
            <w:insideV w:val="single" w:color="FFD965" w:sz="4" w:space="0"/>
          </w:tblBorders>
          <w:tblCellMar>
            <w:top w:w="0" w:type="dxa"/>
            <w:left w:w="108" w:type="dxa"/>
            <w:bottom w:w="0" w:type="dxa"/>
            <w:right w:w="108" w:type="dxa"/>
          </w:tblCellMar>
        </w:tblPrEx>
        <w:trPr>
          <w:jc w:val="center"/>
        </w:trPr>
        <w:tc>
          <w:tcPr>
            <w:tcW w:w="1659" w:type="dxa"/>
            <w:tcBorders>
              <w:top w:val="single" w:color="FFC000" w:sz="4" w:space="0"/>
              <w:left w:val="single" w:color="FFC000" w:sz="4" w:space="0"/>
              <w:bottom w:val="single" w:color="FFC000" w:sz="4" w:space="0"/>
              <w:right w:val="nil"/>
            </w:tcBorders>
            <w:shd w:val="clear" w:color="auto" w:fill="FFC000"/>
            <w:noWrap w:val="0"/>
            <w:vAlign w:val="top"/>
          </w:tcPr>
          <w:p>
            <w:pPr>
              <w:widowControl/>
              <w:adjustRightInd w:val="0"/>
              <w:snapToGrid w:val="0"/>
              <w:spacing w:after="200" w:line="300" w:lineRule="exact"/>
              <w:jc w:val="center"/>
              <w:rPr>
                <w:rFonts w:ascii="仿宋" w:hAnsi="仿宋" w:eastAsia="仿宋" w:cs="Times New Roman"/>
                <w:b w:val="0"/>
                <w:bCs w:val="0"/>
                <w:color w:val="FFFFFF"/>
                <w:kern w:val="0"/>
                <w:sz w:val="22"/>
                <w:szCs w:val="21"/>
              </w:rPr>
            </w:pPr>
            <w:r>
              <w:rPr>
                <w:rFonts w:hint="eastAsia" w:ascii="仿宋" w:hAnsi="仿宋" w:eastAsia="仿宋" w:cs="Times New Roman"/>
                <w:b/>
                <w:bCs/>
                <w:color w:val="FFFFFF"/>
                <w:kern w:val="0"/>
                <w:sz w:val="22"/>
                <w:szCs w:val="21"/>
              </w:rPr>
              <w:t>动作名称</w:t>
            </w:r>
          </w:p>
        </w:tc>
        <w:tc>
          <w:tcPr>
            <w:tcW w:w="1659" w:type="dxa"/>
            <w:tcBorders>
              <w:top w:val="single" w:color="FFC000" w:sz="4" w:space="0"/>
              <w:bottom w:val="single" w:color="FFC000" w:sz="4" w:space="0"/>
              <w:right w:val="nil"/>
            </w:tcBorders>
            <w:shd w:val="clear" w:color="auto" w:fill="FFC000"/>
            <w:noWrap w:val="0"/>
            <w:vAlign w:val="top"/>
          </w:tcPr>
          <w:p>
            <w:pPr>
              <w:widowControl/>
              <w:adjustRightInd w:val="0"/>
              <w:snapToGrid w:val="0"/>
              <w:spacing w:after="200" w:line="300" w:lineRule="exact"/>
              <w:jc w:val="left"/>
              <w:rPr>
                <w:rFonts w:ascii="仿宋" w:hAnsi="仿宋" w:eastAsia="仿宋" w:cs="Times New Roman"/>
                <w:b w:val="0"/>
                <w:bCs w:val="0"/>
                <w:color w:val="FFFFFF"/>
                <w:kern w:val="0"/>
                <w:sz w:val="22"/>
                <w:szCs w:val="21"/>
              </w:rPr>
            </w:pPr>
            <w:r>
              <w:rPr>
                <w:rFonts w:hint="eastAsia" w:ascii="仿宋" w:hAnsi="仿宋" w:eastAsia="仿宋" w:cs="Times New Roman"/>
                <w:b/>
                <w:bCs/>
                <w:color w:val="FFFFFF"/>
                <w:kern w:val="0"/>
                <w:sz w:val="22"/>
                <w:szCs w:val="21"/>
              </w:rPr>
              <w:t>运动时长（秒）</w:t>
            </w:r>
          </w:p>
        </w:tc>
        <w:tc>
          <w:tcPr>
            <w:tcW w:w="1659" w:type="dxa"/>
            <w:tcBorders>
              <w:top w:val="single" w:color="FFC000" w:sz="4" w:space="0"/>
              <w:bottom w:val="single" w:color="FFC000" w:sz="4" w:space="0"/>
              <w:right w:val="nil"/>
            </w:tcBorders>
            <w:shd w:val="clear" w:color="auto" w:fill="FFC000"/>
            <w:noWrap w:val="0"/>
            <w:vAlign w:val="top"/>
          </w:tcPr>
          <w:p>
            <w:pPr>
              <w:widowControl/>
              <w:adjustRightInd w:val="0"/>
              <w:snapToGrid w:val="0"/>
              <w:spacing w:after="200" w:line="300" w:lineRule="exact"/>
              <w:jc w:val="center"/>
              <w:rPr>
                <w:rFonts w:ascii="仿宋" w:hAnsi="仿宋" w:eastAsia="仿宋" w:cs="Times New Roman"/>
                <w:b w:val="0"/>
                <w:bCs w:val="0"/>
                <w:color w:val="FFFFFF"/>
                <w:kern w:val="0"/>
                <w:sz w:val="22"/>
                <w:szCs w:val="21"/>
              </w:rPr>
            </w:pPr>
            <w:r>
              <w:rPr>
                <w:rFonts w:hint="eastAsia" w:ascii="仿宋" w:hAnsi="仿宋" w:eastAsia="仿宋" w:cs="Times New Roman"/>
                <w:b/>
                <w:bCs/>
                <w:color w:val="FFFFFF"/>
                <w:kern w:val="0"/>
                <w:sz w:val="22"/>
                <w:szCs w:val="21"/>
              </w:rPr>
              <w:t>最低次数</w:t>
            </w:r>
          </w:p>
        </w:tc>
        <w:tc>
          <w:tcPr>
            <w:tcW w:w="1659" w:type="dxa"/>
            <w:tcBorders>
              <w:top w:val="single" w:color="FFC000" w:sz="4" w:space="0"/>
              <w:bottom w:val="single" w:color="FFC000" w:sz="4" w:space="0"/>
              <w:right w:val="nil"/>
            </w:tcBorders>
            <w:shd w:val="clear" w:color="auto" w:fill="FFC000"/>
            <w:noWrap w:val="0"/>
            <w:vAlign w:val="top"/>
          </w:tcPr>
          <w:p>
            <w:pPr>
              <w:widowControl/>
              <w:adjustRightInd w:val="0"/>
              <w:snapToGrid w:val="0"/>
              <w:spacing w:after="200" w:line="300" w:lineRule="exact"/>
              <w:jc w:val="left"/>
              <w:rPr>
                <w:rFonts w:ascii="仿宋" w:hAnsi="仿宋" w:eastAsia="仿宋" w:cs="Times New Roman"/>
                <w:b w:val="0"/>
                <w:bCs w:val="0"/>
                <w:color w:val="FFFFFF"/>
                <w:kern w:val="0"/>
                <w:sz w:val="22"/>
                <w:szCs w:val="21"/>
              </w:rPr>
            </w:pPr>
            <w:r>
              <w:rPr>
                <w:rFonts w:hint="eastAsia" w:ascii="仿宋" w:hAnsi="仿宋" w:eastAsia="仿宋" w:cs="Times New Roman"/>
                <w:b/>
                <w:bCs/>
                <w:color w:val="FFFFFF"/>
                <w:kern w:val="0"/>
                <w:sz w:val="22"/>
                <w:szCs w:val="21"/>
              </w:rPr>
              <w:t>休息时长（秒）</w:t>
            </w:r>
          </w:p>
        </w:tc>
        <w:tc>
          <w:tcPr>
            <w:tcW w:w="1660" w:type="dxa"/>
            <w:tcBorders>
              <w:top w:val="single" w:color="FFC000" w:sz="4" w:space="0"/>
              <w:bottom w:val="single" w:color="FFC000" w:sz="4" w:space="0"/>
              <w:right w:val="single" w:color="FFC000" w:sz="4" w:space="0"/>
            </w:tcBorders>
            <w:shd w:val="clear" w:color="auto" w:fill="FFC000"/>
            <w:noWrap w:val="0"/>
            <w:vAlign w:val="top"/>
          </w:tcPr>
          <w:p>
            <w:pPr>
              <w:widowControl/>
              <w:adjustRightInd w:val="0"/>
              <w:snapToGrid w:val="0"/>
              <w:spacing w:after="200" w:line="300" w:lineRule="exact"/>
              <w:jc w:val="center"/>
              <w:rPr>
                <w:rFonts w:ascii="仿宋" w:hAnsi="仿宋" w:eastAsia="仿宋" w:cs="Times New Roman"/>
                <w:b w:val="0"/>
                <w:bCs w:val="0"/>
                <w:color w:val="FFFFFF"/>
                <w:kern w:val="0"/>
                <w:sz w:val="22"/>
                <w:szCs w:val="21"/>
              </w:rPr>
            </w:pPr>
            <w:r>
              <w:rPr>
                <w:rFonts w:hint="eastAsia" w:ascii="仿宋" w:hAnsi="仿宋" w:eastAsia="仿宋" w:cs="Times New Roman"/>
                <w:b/>
                <w:bCs/>
                <w:color w:val="FFFFFF"/>
                <w:kern w:val="0"/>
                <w:sz w:val="22"/>
                <w:szCs w:val="21"/>
              </w:rPr>
              <w:t>备注</w:t>
            </w:r>
          </w:p>
        </w:tc>
      </w:tr>
      <w:tr>
        <w:tblPrEx>
          <w:tblBorders>
            <w:top w:val="single" w:color="FFD965" w:sz="4" w:space="0"/>
            <w:left w:val="single" w:color="FFD965" w:sz="4" w:space="0"/>
            <w:bottom w:val="single" w:color="FFD965" w:sz="4" w:space="0"/>
            <w:right w:val="single" w:color="FFD965" w:sz="4" w:space="0"/>
            <w:insideH w:val="single" w:color="FFD965" w:sz="4" w:space="0"/>
            <w:insideV w:val="single" w:color="FFD965" w:sz="4" w:space="0"/>
          </w:tblBorders>
          <w:tblCellMar>
            <w:top w:w="0" w:type="dxa"/>
            <w:left w:w="108" w:type="dxa"/>
            <w:bottom w:w="0" w:type="dxa"/>
            <w:right w:w="108" w:type="dxa"/>
          </w:tblCellMar>
        </w:tblPrEx>
        <w:trPr>
          <w:jc w:val="center"/>
        </w:trPr>
        <w:tc>
          <w:tcPr>
            <w:tcW w:w="1659" w:type="dxa"/>
            <w:tcBorders>
              <w:bottom w:val="single" w:color="FFD965" w:sz="4" w:space="0"/>
            </w:tcBorders>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开合跳</w:t>
            </w:r>
          </w:p>
        </w:tc>
        <w:tc>
          <w:tcPr>
            <w:tcW w:w="1659" w:type="dxa"/>
            <w:tcBorders>
              <w:bottom w:val="single" w:color="FFD965" w:sz="4" w:space="0"/>
            </w:tcBorders>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6</w:t>
            </w:r>
            <w:r>
              <w:rPr>
                <w:rFonts w:hint="eastAsia" w:ascii="仿宋" w:hAnsi="仿宋" w:eastAsia="仿宋" w:cs="Times New Roman"/>
                <w:kern w:val="0"/>
                <w:sz w:val="22"/>
                <w:szCs w:val="21"/>
              </w:rPr>
              <w:t>0</w:t>
            </w:r>
          </w:p>
        </w:tc>
        <w:tc>
          <w:tcPr>
            <w:tcW w:w="1659" w:type="dxa"/>
            <w:tcBorders>
              <w:bottom w:val="single" w:color="FFD965" w:sz="4" w:space="0"/>
            </w:tcBorders>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50</w:t>
            </w:r>
          </w:p>
        </w:tc>
        <w:tc>
          <w:tcPr>
            <w:tcW w:w="1659" w:type="dxa"/>
            <w:tcBorders>
              <w:bottom w:val="single" w:color="FFD965" w:sz="4" w:space="0"/>
            </w:tcBorders>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15</w:t>
            </w:r>
          </w:p>
        </w:tc>
        <w:tc>
          <w:tcPr>
            <w:tcW w:w="1660" w:type="dxa"/>
            <w:tcBorders>
              <w:bottom w:val="single" w:color="FFD965" w:sz="4" w:space="0"/>
            </w:tcBorders>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r>
        <w:tblPrEx>
          <w:tblBorders>
            <w:top w:val="single" w:color="FFD965" w:sz="4" w:space="0"/>
            <w:left w:val="single" w:color="FFD965" w:sz="4" w:space="0"/>
            <w:bottom w:val="single" w:color="FFD965" w:sz="4" w:space="0"/>
            <w:right w:val="single" w:color="FFD965" w:sz="4" w:space="0"/>
            <w:insideH w:val="single" w:color="FFD965" w:sz="4" w:space="0"/>
            <w:insideV w:val="single" w:color="FFD965" w:sz="4" w:space="0"/>
          </w:tblBorders>
          <w:tblCellMar>
            <w:top w:w="0" w:type="dxa"/>
            <w:left w:w="108" w:type="dxa"/>
            <w:bottom w:w="0" w:type="dxa"/>
            <w:right w:w="108" w:type="dxa"/>
          </w:tblCellMar>
        </w:tblPrEx>
        <w:trPr>
          <w:jc w:val="center"/>
        </w:trPr>
        <w:tc>
          <w:tcPr>
            <w:tcW w:w="1659" w:type="dxa"/>
            <w:shd w:val="clear" w:color="auto" w:fill="FBD4B4"/>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跳绳</w:t>
            </w:r>
          </w:p>
        </w:tc>
        <w:tc>
          <w:tcPr>
            <w:tcW w:w="1659" w:type="dxa"/>
            <w:shd w:val="clear" w:color="auto" w:fill="FBD4B4"/>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120</w:t>
            </w:r>
          </w:p>
        </w:tc>
        <w:tc>
          <w:tcPr>
            <w:tcW w:w="1659" w:type="dxa"/>
            <w:shd w:val="clear" w:color="auto" w:fill="FBD4B4"/>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1</w:t>
            </w:r>
            <w:r>
              <w:rPr>
                <w:rFonts w:ascii="仿宋" w:hAnsi="仿宋" w:eastAsia="仿宋" w:cs="Times New Roman"/>
                <w:kern w:val="0"/>
                <w:sz w:val="22"/>
                <w:szCs w:val="21"/>
              </w:rPr>
              <w:t>5</w:t>
            </w:r>
            <w:r>
              <w:rPr>
                <w:rFonts w:hint="eastAsia" w:ascii="仿宋" w:hAnsi="仿宋" w:eastAsia="仿宋" w:cs="Times New Roman"/>
                <w:kern w:val="0"/>
                <w:sz w:val="22"/>
                <w:szCs w:val="21"/>
              </w:rPr>
              <w:t>0</w:t>
            </w:r>
          </w:p>
        </w:tc>
        <w:tc>
          <w:tcPr>
            <w:tcW w:w="1659" w:type="dxa"/>
            <w:shd w:val="clear" w:color="auto" w:fill="FBD4B4"/>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15</w:t>
            </w:r>
          </w:p>
        </w:tc>
        <w:tc>
          <w:tcPr>
            <w:tcW w:w="1660" w:type="dxa"/>
            <w:shd w:val="clear" w:color="auto" w:fill="FBD4B4"/>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r>
        <w:tblPrEx>
          <w:tblBorders>
            <w:top w:val="single" w:color="FFD965" w:sz="4" w:space="0"/>
            <w:left w:val="single" w:color="FFD965" w:sz="4" w:space="0"/>
            <w:bottom w:val="single" w:color="FFD965" w:sz="4" w:space="0"/>
            <w:right w:val="single" w:color="FFD965" w:sz="4" w:space="0"/>
            <w:insideH w:val="single" w:color="FFD965" w:sz="4" w:space="0"/>
            <w:insideV w:val="single" w:color="FFD965" w:sz="4" w:space="0"/>
          </w:tblBorders>
          <w:tblCellMar>
            <w:top w:w="0" w:type="dxa"/>
            <w:left w:w="108" w:type="dxa"/>
            <w:bottom w:w="0" w:type="dxa"/>
            <w:right w:w="108" w:type="dxa"/>
          </w:tblCellMar>
        </w:tblPrEx>
        <w:trPr>
          <w:jc w:val="center"/>
        </w:trPr>
        <w:tc>
          <w:tcPr>
            <w:tcW w:w="1659" w:type="dxa"/>
            <w:tcBorders>
              <w:bottom w:val="single" w:color="FFD965" w:sz="4" w:space="0"/>
            </w:tcBorders>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开合跳</w:t>
            </w:r>
          </w:p>
        </w:tc>
        <w:tc>
          <w:tcPr>
            <w:tcW w:w="1659" w:type="dxa"/>
            <w:tcBorders>
              <w:bottom w:val="single" w:color="FFD965" w:sz="4" w:space="0"/>
            </w:tcBorders>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60</w:t>
            </w:r>
          </w:p>
        </w:tc>
        <w:tc>
          <w:tcPr>
            <w:tcW w:w="1659" w:type="dxa"/>
            <w:tcBorders>
              <w:bottom w:val="single" w:color="FFD965" w:sz="4" w:space="0"/>
            </w:tcBorders>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50</w:t>
            </w:r>
          </w:p>
        </w:tc>
        <w:tc>
          <w:tcPr>
            <w:tcW w:w="1659" w:type="dxa"/>
            <w:tcBorders>
              <w:bottom w:val="single" w:color="FFD965" w:sz="4" w:space="0"/>
            </w:tcBorders>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10</w:t>
            </w:r>
          </w:p>
        </w:tc>
        <w:tc>
          <w:tcPr>
            <w:tcW w:w="1660" w:type="dxa"/>
            <w:tcBorders>
              <w:bottom w:val="single" w:color="FFD965" w:sz="4" w:space="0"/>
            </w:tcBorders>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r>
        <w:tblPrEx>
          <w:tblBorders>
            <w:top w:val="single" w:color="FFD965" w:sz="4" w:space="0"/>
            <w:left w:val="single" w:color="FFD965" w:sz="4" w:space="0"/>
            <w:bottom w:val="single" w:color="FFD965" w:sz="4" w:space="0"/>
            <w:right w:val="single" w:color="FFD965" w:sz="4" w:space="0"/>
            <w:insideH w:val="single" w:color="FFD965" w:sz="4" w:space="0"/>
            <w:insideV w:val="single" w:color="FFD965" w:sz="4" w:space="0"/>
          </w:tblBorders>
          <w:tblCellMar>
            <w:top w:w="0" w:type="dxa"/>
            <w:left w:w="108" w:type="dxa"/>
            <w:bottom w:w="0" w:type="dxa"/>
            <w:right w:w="108" w:type="dxa"/>
          </w:tblCellMar>
        </w:tblPrEx>
        <w:trPr>
          <w:jc w:val="center"/>
        </w:trPr>
        <w:tc>
          <w:tcPr>
            <w:tcW w:w="1659" w:type="dxa"/>
            <w:tcBorders>
              <w:bottom w:val="single" w:color="FFD965" w:sz="4" w:space="0"/>
            </w:tcBorders>
            <w:shd w:val="clear" w:color="auto" w:fill="FBD4B4"/>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跳绳</w:t>
            </w:r>
          </w:p>
        </w:tc>
        <w:tc>
          <w:tcPr>
            <w:tcW w:w="1659" w:type="dxa"/>
            <w:tcBorders>
              <w:bottom w:val="single" w:color="FFD965" w:sz="4" w:space="0"/>
            </w:tcBorders>
            <w:shd w:val="clear" w:color="auto" w:fill="FBD4B4"/>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120</w:t>
            </w:r>
          </w:p>
        </w:tc>
        <w:tc>
          <w:tcPr>
            <w:tcW w:w="1659" w:type="dxa"/>
            <w:tcBorders>
              <w:bottom w:val="single" w:color="FFD965" w:sz="4" w:space="0"/>
            </w:tcBorders>
            <w:shd w:val="clear" w:color="auto" w:fill="FBD4B4"/>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1</w:t>
            </w:r>
            <w:r>
              <w:rPr>
                <w:rFonts w:ascii="仿宋" w:hAnsi="仿宋" w:eastAsia="仿宋" w:cs="Times New Roman"/>
                <w:kern w:val="0"/>
                <w:sz w:val="22"/>
                <w:szCs w:val="21"/>
              </w:rPr>
              <w:t>5</w:t>
            </w:r>
            <w:r>
              <w:rPr>
                <w:rFonts w:hint="eastAsia" w:ascii="仿宋" w:hAnsi="仿宋" w:eastAsia="仿宋" w:cs="Times New Roman"/>
                <w:kern w:val="0"/>
                <w:sz w:val="22"/>
                <w:szCs w:val="21"/>
              </w:rPr>
              <w:t>0</w:t>
            </w:r>
          </w:p>
        </w:tc>
        <w:tc>
          <w:tcPr>
            <w:tcW w:w="1659" w:type="dxa"/>
            <w:tcBorders>
              <w:bottom w:val="single" w:color="FFD965" w:sz="4" w:space="0"/>
            </w:tcBorders>
            <w:shd w:val="clear" w:color="auto" w:fill="FBD4B4"/>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15</w:t>
            </w:r>
          </w:p>
        </w:tc>
        <w:tc>
          <w:tcPr>
            <w:tcW w:w="1660" w:type="dxa"/>
            <w:tcBorders>
              <w:bottom w:val="single" w:color="FFD965" w:sz="4" w:space="0"/>
            </w:tcBorders>
            <w:shd w:val="clear" w:color="auto" w:fill="FBD4B4"/>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r>
        <w:tblPrEx>
          <w:tblBorders>
            <w:top w:val="single" w:color="FFD965" w:sz="4" w:space="0"/>
            <w:left w:val="single" w:color="FFD965" w:sz="4" w:space="0"/>
            <w:bottom w:val="single" w:color="FFD965" w:sz="4" w:space="0"/>
            <w:right w:val="single" w:color="FFD965" w:sz="4" w:space="0"/>
            <w:insideH w:val="single" w:color="FFD965" w:sz="4" w:space="0"/>
            <w:insideV w:val="single" w:color="FFD965" w:sz="4" w:space="0"/>
          </w:tblBorders>
          <w:tblCellMar>
            <w:top w:w="0" w:type="dxa"/>
            <w:left w:w="108" w:type="dxa"/>
            <w:bottom w:w="0" w:type="dxa"/>
            <w:right w:w="108" w:type="dxa"/>
          </w:tblCellMar>
        </w:tblPrEx>
        <w:trPr>
          <w:jc w:val="center"/>
        </w:trPr>
        <w:tc>
          <w:tcPr>
            <w:tcW w:w="1659" w:type="dxa"/>
            <w:tcBorders>
              <w:bottom w:val="single" w:color="FFD965" w:sz="4" w:space="0"/>
            </w:tcBorders>
            <w:shd w:val="clear" w:color="auto" w:fill="FFFFFF"/>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高抬腿</w:t>
            </w:r>
          </w:p>
        </w:tc>
        <w:tc>
          <w:tcPr>
            <w:tcW w:w="1659" w:type="dxa"/>
            <w:tcBorders>
              <w:bottom w:val="single" w:color="FFD965" w:sz="4" w:space="0"/>
            </w:tcBorders>
            <w:shd w:val="clear" w:color="auto" w:fill="FFFFFF"/>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6</w:t>
            </w:r>
            <w:r>
              <w:rPr>
                <w:rFonts w:hint="eastAsia" w:ascii="仿宋" w:hAnsi="仿宋" w:eastAsia="仿宋" w:cs="Times New Roman"/>
                <w:kern w:val="0"/>
                <w:sz w:val="22"/>
                <w:szCs w:val="21"/>
              </w:rPr>
              <w:t>0</w:t>
            </w:r>
          </w:p>
        </w:tc>
        <w:tc>
          <w:tcPr>
            <w:tcW w:w="1659" w:type="dxa"/>
            <w:tcBorders>
              <w:bottom w:val="single" w:color="FFD965" w:sz="4" w:space="0"/>
            </w:tcBorders>
            <w:shd w:val="clear" w:color="auto" w:fill="FFFFFF"/>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5</w:t>
            </w:r>
            <w:r>
              <w:rPr>
                <w:rFonts w:hint="eastAsia" w:ascii="仿宋" w:hAnsi="仿宋" w:eastAsia="仿宋" w:cs="Times New Roman"/>
                <w:kern w:val="0"/>
                <w:sz w:val="22"/>
                <w:szCs w:val="21"/>
              </w:rPr>
              <w:t>0</w:t>
            </w:r>
          </w:p>
        </w:tc>
        <w:tc>
          <w:tcPr>
            <w:tcW w:w="1659" w:type="dxa"/>
            <w:tcBorders>
              <w:bottom w:val="single" w:color="FFD965" w:sz="4" w:space="0"/>
            </w:tcBorders>
            <w:shd w:val="clear" w:color="auto" w:fill="FFFFFF"/>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1</w:t>
            </w:r>
            <w:r>
              <w:rPr>
                <w:rFonts w:ascii="仿宋" w:hAnsi="仿宋" w:eastAsia="仿宋" w:cs="Times New Roman"/>
                <w:kern w:val="0"/>
                <w:sz w:val="22"/>
                <w:szCs w:val="21"/>
              </w:rPr>
              <w:t>5</w:t>
            </w:r>
          </w:p>
        </w:tc>
        <w:tc>
          <w:tcPr>
            <w:tcW w:w="1660" w:type="dxa"/>
            <w:tcBorders>
              <w:bottom w:val="single" w:color="FFD965" w:sz="4" w:space="0"/>
            </w:tcBorders>
            <w:shd w:val="clear" w:color="auto" w:fill="FFFFFF"/>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r>
        <w:tblPrEx>
          <w:tblBorders>
            <w:top w:val="single" w:color="FFD965" w:sz="4" w:space="0"/>
            <w:left w:val="single" w:color="FFD965" w:sz="4" w:space="0"/>
            <w:bottom w:val="single" w:color="FFD965" w:sz="4" w:space="0"/>
            <w:right w:val="single" w:color="FFD965" w:sz="4" w:space="0"/>
            <w:insideH w:val="single" w:color="FFD965" w:sz="4" w:space="0"/>
            <w:insideV w:val="single" w:color="FFD965" w:sz="4" w:space="0"/>
          </w:tblBorders>
          <w:tblCellMar>
            <w:top w:w="0" w:type="dxa"/>
            <w:left w:w="108" w:type="dxa"/>
            <w:bottom w:w="0" w:type="dxa"/>
            <w:right w:w="108" w:type="dxa"/>
          </w:tblCellMar>
        </w:tblPrEx>
        <w:trPr>
          <w:jc w:val="center"/>
        </w:trPr>
        <w:tc>
          <w:tcPr>
            <w:tcW w:w="1659" w:type="dxa"/>
            <w:shd w:val="clear" w:color="auto" w:fill="FBD4B4"/>
            <w:noWrap w:val="0"/>
            <w:vAlign w:val="top"/>
          </w:tcPr>
          <w:p>
            <w:pPr>
              <w:widowControl/>
              <w:adjustRightInd w:val="0"/>
              <w:snapToGrid w:val="0"/>
              <w:spacing w:after="200" w:line="300" w:lineRule="exact"/>
              <w:jc w:val="center"/>
              <w:rPr>
                <w:rFonts w:hint="eastAsia" w:ascii="仿宋" w:hAnsi="仿宋" w:eastAsia="仿宋" w:cs="Times New Roman"/>
                <w:b/>
                <w:bCs/>
                <w:kern w:val="0"/>
                <w:sz w:val="22"/>
                <w:szCs w:val="21"/>
              </w:rPr>
            </w:pPr>
            <w:r>
              <w:rPr>
                <w:rFonts w:hint="eastAsia" w:ascii="仿宋" w:hAnsi="仿宋" w:eastAsia="仿宋" w:cs="Times New Roman"/>
                <w:b/>
                <w:bCs/>
                <w:kern w:val="0"/>
                <w:sz w:val="22"/>
                <w:szCs w:val="21"/>
              </w:rPr>
              <w:t>深蹲</w:t>
            </w:r>
          </w:p>
        </w:tc>
        <w:tc>
          <w:tcPr>
            <w:tcW w:w="1659" w:type="dxa"/>
            <w:shd w:val="clear" w:color="auto" w:fill="FBD4B4"/>
            <w:noWrap w:val="0"/>
            <w:vAlign w:val="top"/>
          </w:tcPr>
          <w:p>
            <w:pPr>
              <w:widowControl/>
              <w:adjustRightInd w:val="0"/>
              <w:snapToGrid w:val="0"/>
              <w:spacing w:after="200" w:line="300" w:lineRule="exact"/>
              <w:jc w:val="center"/>
              <w:rPr>
                <w:rFonts w:hint="eastAsia" w:ascii="仿宋" w:hAnsi="仿宋" w:eastAsia="仿宋" w:cs="Times New Roman"/>
                <w:kern w:val="0"/>
                <w:sz w:val="22"/>
                <w:szCs w:val="21"/>
              </w:rPr>
            </w:pPr>
            <w:r>
              <w:rPr>
                <w:rFonts w:hint="eastAsia" w:ascii="仿宋" w:hAnsi="仿宋" w:eastAsia="仿宋" w:cs="Times New Roman"/>
                <w:kern w:val="0"/>
                <w:sz w:val="22"/>
                <w:szCs w:val="21"/>
              </w:rPr>
              <w:t>6</w:t>
            </w:r>
            <w:r>
              <w:rPr>
                <w:rFonts w:ascii="仿宋" w:hAnsi="仿宋" w:eastAsia="仿宋" w:cs="Times New Roman"/>
                <w:kern w:val="0"/>
                <w:sz w:val="22"/>
                <w:szCs w:val="21"/>
              </w:rPr>
              <w:t>0</w:t>
            </w:r>
          </w:p>
        </w:tc>
        <w:tc>
          <w:tcPr>
            <w:tcW w:w="1659" w:type="dxa"/>
            <w:shd w:val="clear" w:color="auto" w:fill="FBD4B4"/>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25</w:t>
            </w:r>
          </w:p>
        </w:tc>
        <w:tc>
          <w:tcPr>
            <w:tcW w:w="1659" w:type="dxa"/>
            <w:shd w:val="clear" w:color="auto" w:fill="FBD4B4"/>
            <w:noWrap w:val="0"/>
            <w:vAlign w:val="top"/>
          </w:tcPr>
          <w:p>
            <w:pPr>
              <w:widowControl/>
              <w:adjustRightInd w:val="0"/>
              <w:snapToGrid w:val="0"/>
              <w:spacing w:after="200" w:line="300" w:lineRule="exact"/>
              <w:jc w:val="center"/>
              <w:rPr>
                <w:rFonts w:hint="eastAsia" w:ascii="仿宋" w:hAnsi="仿宋" w:eastAsia="仿宋" w:cs="Times New Roman"/>
                <w:kern w:val="0"/>
                <w:sz w:val="22"/>
                <w:szCs w:val="21"/>
              </w:rPr>
            </w:pPr>
            <w:r>
              <w:rPr>
                <w:rFonts w:hint="eastAsia" w:ascii="仿宋" w:hAnsi="仿宋" w:eastAsia="仿宋" w:cs="Times New Roman"/>
                <w:kern w:val="0"/>
                <w:sz w:val="22"/>
                <w:szCs w:val="21"/>
              </w:rPr>
              <w:t>0</w:t>
            </w:r>
          </w:p>
        </w:tc>
        <w:tc>
          <w:tcPr>
            <w:tcW w:w="1660" w:type="dxa"/>
            <w:shd w:val="clear" w:color="auto" w:fill="FBD4B4"/>
            <w:noWrap w:val="0"/>
            <w:vAlign w:val="top"/>
          </w:tcPr>
          <w:p>
            <w:pPr>
              <w:widowControl/>
              <w:adjustRightInd w:val="0"/>
              <w:snapToGrid w:val="0"/>
              <w:spacing w:after="200" w:line="300" w:lineRule="exact"/>
              <w:jc w:val="center"/>
              <w:rPr>
                <w:rFonts w:hint="eastAsia" w:ascii="仿宋" w:hAnsi="仿宋" w:eastAsia="仿宋" w:cs="Times New Roman"/>
                <w:kern w:val="0"/>
                <w:sz w:val="22"/>
                <w:szCs w:val="21"/>
              </w:rPr>
            </w:pPr>
            <w:r>
              <w:rPr>
                <w:rFonts w:hint="eastAsia" w:ascii="仿宋" w:hAnsi="仿宋" w:eastAsia="仿宋" w:cs="Times New Roman"/>
                <w:kern w:val="0"/>
                <w:sz w:val="22"/>
                <w:szCs w:val="21"/>
              </w:rPr>
              <w:t>手机竖放</w:t>
            </w:r>
          </w:p>
        </w:tc>
      </w:tr>
    </w:tbl>
    <w:p>
      <w:pPr>
        <w:widowControl/>
        <w:adjustRightInd w:val="0"/>
        <w:snapToGrid w:val="0"/>
        <w:spacing w:after="200"/>
        <w:ind w:firstLine="562" w:firstLineChars="200"/>
        <w:jc w:val="left"/>
        <w:rPr>
          <w:rFonts w:ascii="仿宋" w:hAnsi="仿宋" w:eastAsia="仿宋" w:cs="Times New Roman"/>
          <w:b/>
          <w:bCs/>
          <w:kern w:val="0"/>
          <w:sz w:val="28"/>
          <w:szCs w:val="28"/>
        </w:rPr>
      </w:pPr>
      <w:r>
        <w:rPr>
          <w:rFonts w:hint="eastAsia" w:ascii="仿宋" w:hAnsi="仿宋" w:eastAsia="仿宋" w:cs="Times New Roman"/>
          <w:b/>
          <w:bCs/>
          <w:kern w:val="0"/>
          <w:sz w:val="28"/>
          <w:szCs w:val="28"/>
        </w:rPr>
        <w:t>C组合</w:t>
      </w:r>
    </w:p>
    <w:tbl>
      <w:tblPr>
        <w:tblStyle w:val="8"/>
        <w:tblW w:w="0" w:type="auto"/>
        <w:jc w:val="center"/>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Layout w:type="autofit"/>
        <w:tblCellMar>
          <w:top w:w="0" w:type="dxa"/>
          <w:left w:w="108" w:type="dxa"/>
          <w:bottom w:w="0" w:type="dxa"/>
          <w:right w:w="108" w:type="dxa"/>
        </w:tblCellMar>
      </w:tblPr>
      <w:tblGrid>
        <w:gridCol w:w="1659"/>
        <w:gridCol w:w="1659"/>
        <w:gridCol w:w="1659"/>
        <w:gridCol w:w="1659"/>
        <w:gridCol w:w="1660"/>
      </w:tblGrid>
      <w:tr>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108" w:type="dxa"/>
            <w:bottom w:w="0" w:type="dxa"/>
            <w:right w:w="108" w:type="dxa"/>
          </w:tblCellMar>
        </w:tblPrEx>
        <w:trPr>
          <w:trHeight w:val="170" w:hRule="atLeast"/>
          <w:jc w:val="center"/>
        </w:trPr>
        <w:tc>
          <w:tcPr>
            <w:tcW w:w="1659" w:type="dxa"/>
            <w:tcBorders>
              <w:top w:val="single" w:color="70AD47" w:sz="4" w:space="0"/>
              <w:left w:val="single" w:color="70AD47" w:sz="4" w:space="0"/>
              <w:bottom w:val="single" w:color="70AD47" w:sz="4" w:space="0"/>
              <w:right w:val="nil"/>
            </w:tcBorders>
            <w:shd w:val="clear" w:color="auto" w:fill="70AD47"/>
            <w:noWrap w:val="0"/>
            <w:vAlign w:val="top"/>
          </w:tcPr>
          <w:p>
            <w:pPr>
              <w:widowControl/>
              <w:adjustRightInd w:val="0"/>
              <w:snapToGrid w:val="0"/>
              <w:spacing w:after="200" w:line="300" w:lineRule="exact"/>
              <w:jc w:val="center"/>
              <w:rPr>
                <w:rFonts w:ascii="仿宋" w:hAnsi="仿宋" w:eastAsia="仿宋" w:cs="Times New Roman"/>
                <w:b w:val="0"/>
                <w:bCs w:val="0"/>
                <w:color w:val="FFFFFF"/>
                <w:kern w:val="0"/>
                <w:sz w:val="22"/>
                <w:szCs w:val="21"/>
              </w:rPr>
            </w:pPr>
            <w:r>
              <w:rPr>
                <w:rFonts w:hint="eastAsia" w:ascii="仿宋" w:hAnsi="仿宋" w:eastAsia="仿宋" w:cs="Times New Roman"/>
                <w:b/>
                <w:bCs/>
                <w:color w:val="FFFFFF"/>
                <w:kern w:val="0"/>
                <w:sz w:val="22"/>
                <w:szCs w:val="21"/>
              </w:rPr>
              <w:t>动作名称</w:t>
            </w:r>
          </w:p>
        </w:tc>
        <w:tc>
          <w:tcPr>
            <w:tcW w:w="1659" w:type="dxa"/>
            <w:tcBorders>
              <w:top w:val="single" w:color="70AD47" w:sz="4" w:space="0"/>
              <w:bottom w:val="single" w:color="70AD47" w:sz="4" w:space="0"/>
              <w:right w:val="nil"/>
            </w:tcBorders>
            <w:shd w:val="clear" w:color="auto" w:fill="70AD47"/>
            <w:noWrap w:val="0"/>
            <w:vAlign w:val="top"/>
          </w:tcPr>
          <w:p>
            <w:pPr>
              <w:widowControl/>
              <w:adjustRightInd w:val="0"/>
              <w:snapToGrid w:val="0"/>
              <w:spacing w:after="200" w:line="300" w:lineRule="exact"/>
              <w:jc w:val="left"/>
              <w:rPr>
                <w:rFonts w:ascii="仿宋" w:hAnsi="仿宋" w:eastAsia="仿宋" w:cs="Times New Roman"/>
                <w:b w:val="0"/>
                <w:bCs w:val="0"/>
                <w:color w:val="FFFFFF"/>
                <w:kern w:val="0"/>
                <w:sz w:val="22"/>
                <w:szCs w:val="21"/>
              </w:rPr>
            </w:pPr>
            <w:r>
              <w:rPr>
                <w:rFonts w:hint="eastAsia" w:ascii="仿宋" w:hAnsi="仿宋" w:eastAsia="仿宋" w:cs="Times New Roman"/>
                <w:b/>
                <w:bCs/>
                <w:color w:val="FFFFFF"/>
                <w:kern w:val="0"/>
                <w:sz w:val="22"/>
                <w:szCs w:val="21"/>
              </w:rPr>
              <w:t>运动时长（秒）</w:t>
            </w:r>
          </w:p>
        </w:tc>
        <w:tc>
          <w:tcPr>
            <w:tcW w:w="1659" w:type="dxa"/>
            <w:tcBorders>
              <w:top w:val="single" w:color="70AD47" w:sz="4" w:space="0"/>
              <w:bottom w:val="single" w:color="70AD47" w:sz="4" w:space="0"/>
              <w:right w:val="nil"/>
            </w:tcBorders>
            <w:shd w:val="clear" w:color="auto" w:fill="70AD47"/>
            <w:noWrap w:val="0"/>
            <w:vAlign w:val="top"/>
          </w:tcPr>
          <w:p>
            <w:pPr>
              <w:widowControl/>
              <w:adjustRightInd w:val="0"/>
              <w:snapToGrid w:val="0"/>
              <w:spacing w:after="200" w:line="300" w:lineRule="exact"/>
              <w:jc w:val="center"/>
              <w:rPr>
                <w:rFonts w:ascii="仿宋" w:hAnsi="仿宋" w:eastAsia="仿宋" w:cs="Times New Roman"/>
                <w:b w:val="0"/>
                <w:bCs w:val="0"/>
                <w:color w:val="FFFFFF"/>
                <w:kern w:val="0"/>
                <w:sz w:val="22"/>
                <w:szCs w:val="21"/>
              </w:rPr>
            </w:pPr>
            <w:r>
              <w:rPr>
                <w:rFonts w:hint="eastAsia" w:ascii="仿宋" w:hAnsi="仿宋" w:eastAsia="仿宋" w:cs="Times New Roman"/>
                <w:b/>
                <w:bCs/>
                <w:color w:val="FFFFFF"/>
                <w:kern w:val="0"/>
                <w:sz w:val="22"/>
                <w:szCs w:val="21"/>
              </w:rPr>
              <w:t>最低次数</w:t>
            </w:r>
          </w:p>
        </w:tc>
        <w:tc>
          <w:tcPr>
            <w:tcW w:w="1659" w:type="dxa"/>
            <w:tcBorders>
              <w:top w:val="single" w:color="70AD47" w:sz="4" w:space="0"/>
              <w:bottom w:val="single" w:color="70AD47" w:sz="4" w:space="0"/>
              <w:right w:val="nil"/>
            </w:tcBorders>
            <w:shd w:val="clear" w:color="auto" w:fill="70AD47"/>
            <w:noWrap w:val="0"/>
            <w:vAlign w:val="top"/>
          </w:tcPr>
          <w:p>
            <w:pPr>
              <w:widowControl/>
              <w:adjustRightInd w:val="0"/>
              <w:snapToGrid w:val="0"/>
              <w:spacing w:after="200" w:line="300" w:lineRule="exact"/>
              <w:jc w:val="left"/>
              <w:rPr>
                <w:rFonts w:ascii="仿宋" w:hAnsi="仿宋" w:eastAsia="仿宋" w:cs="Times New Roman"/>
                <w:b w:val="0"/>
                <w:bCs w:val="0"/>
                <w:color w:val="FFFFFF"/>
                <w:kern w:val="0"/>
                <w:sz w:val="22"/>
                <w:szCs w:val="21"/>
              </w:rPr>
            </w:pPr>
            <w:r>
              <w:rPr>
                <w:rFonts w:hint="eastAsia" w:ascii="仿宋" w:hAnsi="仿宋" w:eastAsia="仿宋" w:cs="Times New Roman"/>
                <w:b/>
                <w:bCs/>
                <w:color w:val="FFFFFF"/>
                <w:kern w:val="0"/>
                <w:sz w:val="22"/>
                <w:szCs w:val="21"/>
              </w:rPr>
              <w:t>休息时长（秒）</w:t>
            </w:r>
          </w:p>
        </w:tc>
        <w:tc>
          <w:tcPr>
            <w:tcW w:w="1660" w:type="dxa"/>
            <w:tcBorders>
              <w:top w:val="single" w:color="70AD47" w:sz="4" w:space="0"/>
              <w:bottom w:val="single" w:color="70AD47" w:sz="4" w:space="0"/>
              <w:right w:val="single" w:color="70AD47" w:sz="4" w:space="0"/>
            </w:tcBorders>
            <w:shd w:val="clear" w:color="auto" w:fill="70AD47"/>
            <w:noWrap w:val="0"/>
            <w:vAlign w:val="top"/>
          </w:tcPr>
          <w:p>
            <w:pPr>
              <w:widowControl/>
              <w:adjustRightInd w:val="0"/>
              <w:snapToGrid w:val="0"/>
              <w:spacing w:after="200" w:line="300" w:lineRule="exact"/>
              <w:jc w:val="center"/>
              <w:rPr>
                <w:rFonts w:ascii="仿宋" w:hAnsi="仿宋" w:eastAsia="仿宋" w:cs="Times New Roman"/>
                <w:b w:val="0"/>
                <w:bCs w:val="0"/>
                <w:color w:val="FFFFFF"/>
                <w:kern w:val="0"/>
                <w:sz w:val="22"/>
                <w:szCs w:val="21"/>
              </w:rPr>
            </w:pPr>
            <w:r>
              <w:rPr>
                <w:rFonts w:hint="eastAsia" w:ascii="仿宋" w:hAnsi="仿宋" w:eastAsia="仿宋" w:cs="Times New Roman"/>
                <w:b/>
                <w:bCs/>
                <w:color w:val="FFFFFF"/>
                <w:kern w:val="0"/>
                <w:sz w:val="22"/>
                <w:szCs w:val="21"/>
              </w:rPr>
              <w:t>备注</w:t>
            </w:r>
          </w:p>
        </w:tc>
      </w:tr>
      <w:tr>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108" w:type="dxa"/>
            <w:bottom w:w="0" w:type="dxa"/>
            <w:right w:w="108" w:type="dxa"/>
          </w:tblCellMar>
        </w:tblPrEx>
        <w:trPr>
          <w:trHeight w:val="170" w:hRule="atLeast"/>
          <w:jc w:val="center"/>
        </w:trPr>
        <w:tc>
          <w:tcPr>
            <w:tcW w:w="1659" w:type="dxa"/>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开合跳</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30</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20</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10</w:t>
            </w:r>
          </w:p>
        </w:tc>
        <w:tc>
          <w:tcPr>
            <w:tcW w:w="1660"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r>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108" w:type="dxa"/>
            <w:bottom w:w="0" w:type="dxa"/>
            <w:right w:w="108" w:type="dxa"/>
          </w:tblCellMar>
        </w:tblPrEx>
        <w:trPr>
          <w:trHeight w:val="170" w:hRule="atLeast"/>
          <w:jc w:val="center"/>
        </w:trPr>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跳绳</w:t>
            </w:r>
          </w:p>
        </w:tc>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30</w:t>
            </w:r>
          </w:p>
        </w:tc>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b/>
                <w:bCs/>
                <w:kern w:val="0"/>
                <w:sz w:val="22"/>
                <w:szCs w:val="21"/>
              </w:rPr>
            </w:pPr>
            <w:r>
              <w:rPr>
                <w:rFonts w:ascii="仿宋" w:hAnsi="仿宋" w:eastAsia="仿宋" w:cs="Times New Roman"/>
                <w:b/>
                <w:bCs/>
                <w:kern w:val="0"/>
                <w:sz w:val="22"/>
                <w:szCs w:val="21"/>
              </w:rPr>
              <w:t>60</w:t>
            </w:r>
          </w:p>
        </w:tc>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10</w:t>
            </w:r>
          </w:p>
        </w:tc>
        <w:tc>
          <w:tcPr>
            <w:tcW w:w="1660"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r>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108" w:type="dxa"/>
            <w:bottom w:w="0" w:type="dxa"/>
            <w:right w:w="108" w:type="dxa"/>
          </w:tblCellMar>
        </w:tblPrEx>
        <w:trPr>
          <w:trHeight w:val="170" w:hRule="atLeast"/>
          <w:jc w:val="center"/>
        </w:trPr>
        <w:tc>
          <w:tcPr>
            <w:tcW w:w="1659" w:type="dxa"/>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开合跳</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30</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25</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10</w:t>
            </w:r>
          </w:p>
        </w:tc>
        <w:tc>
          <w:tcPr>
            <w:tcW w:w="1660"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r>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108" w:type="dxa"/>
            <w:bottom w:w="0" w:type="dxa"/>
            <w:right w:w="108" w:type="dxa"/>
          </w:tblCellMar>
        </w:tblPrEx>
        <w:trPr>
          <w:trHeight w:val="170" w:hRule="atLeast"/>
          <w:jc w:val="center"/>
        </w:trPr>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高抬腿</w:t>
            </w:r>
          </w:p>
        </w:tc>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30</w:t>
            </w:r>
          </w:p>
        </w:tc>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2</w:t>
            </w:r>
            <w:r>
              <w:rPr>
                <w:rFonts w:ascii="仿宋" w:hAnsi="仿宋" w:eastAsia="仿宋" w:cs="Times New Roman"/>
                <w:kern w:val="0"/>
                <w:sz w:val="22"/>
                <w:szCs w:val="21"/>
              </w:rPr>
              <w:t>5</w:t>
            </w:r>
          </w:p>
        </w:tc>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10</w:t>
            </w:r>
          </w:p>
        </w:tc>
        <w:tc>
          <w:tcPr>
            <w:tcW w:w="1660"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r>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108" w:type="dxa"/>
            <w:bottom w:w="0" w:type="dxa"/>
            <w:right w:w="108" w:type="dxa"/>
          </w:tblCellMar>
        </w:tblPrEx>
        <w:trPr>
          <w:trHeight w:val="170" w:hRule="atLeast"/>
          <w:jc w:val="center"/>
        </w:trPr>
        <w:tc>
          <w:tcPr>
            <w:tcW w:w="1659" w:type="dxa"/>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深蹲</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30</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10</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10</w:t>
            </w:r>
          </w:p>
        </w:tc>
        <w:tc>
          <w:tcPr>
            <w:tcW w:w="1660"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r>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108" w:type="dxa"/>
            <w:bottom w:w="0" w:type="dxa"/>
            <w:right w:w="108" w:type="dxa"/>
          </w:tblCellMar>
        </w:tblPrEx>
        <w:trPr>
          <w:trHeight w:val="170" w:hRule="atLeast"/>
          <w:jc w:val="center"/>
        </w:trPr>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跳绳</w:t>
            </w:r>
          </w:p>
        </w:tc>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30</w:t>
            </w:r>
          </w:p>
        </w:tc>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b/>
                <w:bCs/>
                <w:kern w:val="0"/>
                <w:sz w:val="22"/>
                <w:szCs w:val="21"/>
              </w:rPr>
            </w:pPr>
            <w:r>
              <w:rPr>
                <w:rFonts w:hint="eastAsia" w:ascii="仿宋" w:hAnsi="仿宋" w:eastAsia="仿宋" w:cs="Times New Roman"/>
                <w:b/>
                <w:bCs/>
                <w:kern w:val="0"/>
                <w:sz w:val="22"/>
                <w:szCs w:val="21"/>
              </w:rPr>
              <w:t>60</w:t>
            </w:r>
          </w:p>
        </w:tc>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10</w:t>
            </w:r>
          </w:p>
        </w:tc>
        <w:tc>
          <w:tcPr>
            <w:tcW w:w="1660"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r>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108" w:type="dxa"/>
            <w:bottom w:w="0" w:type="dxa"/>
            <w:right w:w="108" w:type="dxa"/>
          </w:tblCellMar>
        </w:tblPrEx>
        <w:trPr>
          <w:trHeight w:val="170" w:hRule="atLeast"/>
          <w:jc w:val="center"/>
        </w:trPr>
        <w:tc>
          <w:tcPr>
            <w:tcW w:w="1659" w:type="dxa"/>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开合跳</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30</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2</w:t>
            </w:r>
            <w:r>
              <w:rPr>
                <w:rFonts w:ascii="仿宋" w:hAnsi="仿宋" w:eastAsia="仿宋" w:cs="Times New Roman"/>
                <w:kern w:val="0"/>
                <w:sz w:val="22"/>
                <w:szCs w:val="21"/>
              </w:rPr>
              <w:t>5</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10</w:t>
            </w:r>
          </w:p>
        </w:tc>
        <w:tc>
          <w:tcPr>
            <w:tcW w:w="1660"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r>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108" w:type="dxa"/>
            <w:bottom w:w="0" w:type="dxa"/>
            <w:right w:w="108" w:type="dxa"/>
          </w:tblCellMar>
        </w:tblPrEx>
        <w:trPr>
          <w:trHeight w:val="170" w:hRule="atLeast"/>
          <w:jc w:val="center"/>
        </w:trPr>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高抬腿</w:t>
            </w:r>
          </w:p>
        </w:tc>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30</w:t>
            </w:r>
          </w:p>
        </w:tc>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ascii="仿宋" w:hAnsi="仿宋" w:eastAsia="仿宋" w:cs="Times New Roman"/>
                <w:kern w:val="0"/>
                <w:sz w:val="22"/>
                <w:szCs w:val="21"/>
              </w:rPr>
              <w:t>25</w:t>
            </w:r>
          </w:p>
        </w:tc>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10</w:t>
            </w:r>
          </w:p>
        </w:tc>
        <w:tc>
          <w:tcPr>
            <w:tcW w:w="1660"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r>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108" w:type="dxa"/>
            <w:bottom w:w="0" w:type="dxa"/>
            <w:right w:w="108" w:type="dxa"/>
          </w:tblCellMar>
        </w:tblPrEx>
        <w:trPr>
          <w:trHeight w:val="170" w:hRule="atLeast"/>
          <w:jc w:val="center"/>
        </w:trPr>
        <w:tc>
          <w:tcPr>
            <w:tcW w:w="1659" w:type="dxa"/>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深蹲</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30</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1</w:t>
            </w:r>
            <w:r>
              <w:rPr>
                <w:rFonts w:ascii="仿宋" w:hAnsi="仿宋" w:eastAsia="仿宋" w:cs="Times New Roman"/>
                <w:kern w:val="0"/>
                <w:sz w:val="22"/>
                <w:szCs w:val="21"/>
              </w:rPr>
              <w:t>0</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10</w:t>
            </w:r>
          </w:p>
        </w:tc>
        <w:tc>
          <w:tcPr>
            <w:tcW w:w="1660"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r>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108" w:type="dxa"/>
            <w:bottom w:w="0" w:type="dxa"/>
            <w:right w:w="108" w:type="dxa"/>
          </w:tblCellMar>
        </w:tblPrEx>
        <w:trPr>
          <w:trHeight w:val="170" w:hRule="atLeast"/>
          <w:jc w:val="center"/>
        </w:trPr>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跳绳</w:t>
            </w:r>
          </w:p>
        </w:tc>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30</w:t>
            </w:r>
          </w:p>
        </w:tc>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b/>
                <w:bCs/>
                <w:kern w:val="0"/>
                <w:sz w:val="22"/>
                <w:szCs w:val="21"/>
              </w:rPr>
            </w:pPr>
            <w:r>
              <w:rPr>
                <w:rFonts w:hint="eastAsia" w:ascii="仿宋" w:hAnsi="仿宋" w:eastAsia="仿宋" w:cs="Times New Roman"/>
                <w:b/>
                <w:bCs/>
                <w:kern w:val="0"/>
                <w:sz w:val="22"/>
                <w:szCs w:val="21"/>
              </w:rPr>
              <w:t>60</w:t>
            </w:r>
          </w:p>
        </w:tc>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10</w:t>
            </w:r>
          </w:p>
        </w:tc>
        <w:tc>
          <w:tcPr>
            <w:tcW w:w="1660"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r>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108" w:type="dxa"/>
            <w:bottom w:w="0" w:type="dxa"/>
            <w:right w:w="108" w:type="dxa"/>
          </w:tblCellMar>
        </w:tblPrEx>
        <w:trPr>
          <w:trHeight w:val="170" w:hRule="atLeast"/>
          <w:jc w:val="center"/>
        </w:trPr>
        <w:tc>
          <w:tcPr>
            <w:tcW w:w="1659" w:type="dxa"/>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开合跳</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30</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2</w:t>
            </w:r>
            <w:r>
              <w:rPr>
                <w:rFonts w:ascii="仿宋" w:hAnsi="仿宋" w:eastAsia="仿宋" w:cs="Times New Roman"/>
                <w:kern w:val="0"/>
                <w:sz w:val="22"/>
                <w:szCs w:val="21"/>
              </w:rPr>
              <w:t>5</w:t>
            </w:r>
          </w:p>
        </w:tc>
        <w:tc>
          <w:tcPr>
            <w:tcW w:w="1659"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10</w:t>
            </w:r>
          </w:p>
        </w:tc>
        <w:tc>
          <w:tcPr>
            <w:tcW w:w="1660" w:type="dxa"/>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r>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108" w:type="dxa"/>
            <w:bottom w:w="0" w:type="dxa"/>
            <w:right w:w="108" w:type="dxa"/>
          </w:tblCellMar>
        </w:tblPrEx>
        <w:trPr>
          <w:trHeight w:val="170" w:hRule="atLeast"/>
          <w:jc w:val="center"/>
        </w:trPr>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高抬腿</w:t>
            </w:r>
          </w:p>
        </w:tc>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30</w:t>
            </w:r>
          </w:p>
        </w:tc>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2</w:t>
            </w:r>
            <w:r>
              <w:rPr>
                <w:rFonts w:ascii="仿宋" w:hAnsi="仿宋" w:eastAsia="仿宋" w:cs="Times New Roman"/>
                <w:kern w:val="0"/>
                <w:sz w:val="22"/>
                <w:szCs w:val="21"/>
              </w:rPr>
              <w:t>5</w:t>
            </w:r>
          </w:p>
        </w:tc>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10</w:t>
            </w:r>
          </w:p>
        </w:tc>
        <w:tc>
          <w:tcPr>
            <w:tcW w:w="1660"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r>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108" w:type="dxa"/>
            <w:bottom w:w="0" w:type="dxa"/>
            <w:right w:w="108" w:type="dxa"/>
          </w:tblCellMar>
        </w:tblPrEx>
        <w:trPr>
          <w:trHeight w:val="170" w:hRule="atLeast"/>
          <w:jc w:val="center"/>
        </w:trPr>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b w:val="0"/>
                <w:bCs w:val="0"/>
                <w:kern w:val="0"/>
                <w:sz w:val="22"/>
                <w:szCs w:val="21"/>
              </w:rPr>
            </w:pPr>
            <w:r>
              <w:rPr>
                <w:rFonts w:hint="eastAsia" w:ascii="仿宋" w:hAnsi="仿宋" w:eastAsia="仿宋" w:cs="Times New Roman"/>
                <w:b/>
                <w:bCs/>
                <w:kern w:val="0"/>
                <w:sz w:val="22"/>
                <w:szCs w:val="21"/>
              </w:rPr>
              <w:t>深蹲</w:t>
            </w:r>
          </w:p>
        </w:tc>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30</w:t>
            </w:r>
          </w:p>
        </w:tc>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1</w:t>
            </w:r>
            <w:r>
              <w:rPr>
                <w:rFonts w:ascii="仿宋" w:hAnsi="仿宋" w:eastAsia="仿宋" w:cs="Times New Roman"/>
                <w:kern w:val="0"/>
                <w:sz w:val="22"/>
                <w:szCs w:val="21"/>
              </w:rPr>
              <w:t>0</w:t>
            </w:r>
          </w:p>
        </w:tc>
        <w:tc>
          <w:tcPr>
            <w:tcW w:w="1659"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0</w:t>
            </w:r>
          </w:p>
        </w:tc>
        <w:tc>
          <w:tcPr>
            <w:tcW w:w="1660" w:type="dxa"/>
            <w:shd w:val="clear" w:color="auto" w:fill="E2EFD9"/>
            <w:noWrap w:val="0"/>
            <w:vAlign w:val="top"/>
          </w:tcPr>
          <w:p>
            <w:pPr>
              <w:widowControl/>
              <w:adjustRightInd w:val="0"/>
              <w:snapToGrid w:val="0"/>
              <w:spacing w:after="200" w:line="300" w:lineRule="exact"/>
              <w:jc w:val="center"/>
              <w:rPr>
                <w:rFonts w:ascii="仿宋" w:hAnsi="仿宋" w:eastAsia="仿宋" w:cs="Times New Roman"/>
                <w:kern w:val="0"/>
                <w:sz w:val="22"/>
                <w:szCs w:val="21"/>
              </w:rPr>
            </w:pPr>
            <w:r>
              <w:rPr>
                <w:rFonts w:hint="eastAsia" w:ascii="仿宋" w:hAnsi="仿宋" w:eastAsia="仿宋" w:cs="Times New Roman"/>
                <w:kern w:val="0"/>
                <w:sz w:val="22"/>
                <w:szCs w:val="21"/>
              </w:rPr>
              <w:t>手机竖放</w:t>
            </w:r>
          </w:p>
        </w:tc>
      </w:tr>
    </w:tbl>
    <w:p>
      <w:pPr>
        <w:widowControl/>
        <w:numPr>
          <w:ilvl w:val="-1"/>
          <w:numId w:val="0"/>
        </w:numPr>
        <w:adjustRightInd w:val="0"/>
        <w:snapToGrid w:val="0"/>
        <w:spacing w:after="200" w:line="240" w:lineRule="auto"/>
        <w:ind w:leftChars="0"/>
        <w:jc w:val="left"/>
        <w:rPr>
          <w:rFonts w:hint="eastAsia" w:ascii="仿宋" w:hAnsi="仿宋" w:eastAsia="仿宋" w:cs="Times New Roman"/>
          <w:b/>
          <w:bCs/>
          <w:kern w:val="0"/>
          <w:sz w:val="24"/>
          <w:szCs w:val="24"/>
          <w:lang w:val="en-US" w:eastAsia="zh-CN"/>
        </w:rPr>
      </w:pPr>
      <w:r>
        <w:rPr>
          <w:rFonts w:hint="eastAsia" w:ascii="Tahoma" w:hAnsi="Tahoma" w:eastAsia="微软雅黑" w:cs="Times New Roman"/>
          <w:b/>
          <w:bCs/>
          <w:kern w:val="0"/>
          <w:sz w:val="24"/>
          <w:szCs w:val="24"/>
          <w:lang w:val="en-US" w:eastAsia="zh-CN"/>
        </w:rPr>
        <w:drawing>
          <wp:anchor distT="0" distB="0" distL="114300" distR="114300" simplePos="0" relativeHeight="251663360" behindDoc="0" locked="0" layoutInCell="1" allowOverlap="1">
            <wp:simplePos x="0" y="0"/>
            <wp:positionH relativeFrom="column">
              <wp:posOffset>3610610</wp:posOffset>
            </wp:positionH>
            <wp:positionV relativeFrom="paragraph">
              <wp:posOffset>84455</wp:posOffset>
            </wp:positionV>
            <wp:extent cx="1597025" cy="3297555"/>
            <wp:effectExtent l="0" t="0" r="3175" b="4445"/>
            <wp:wrapSquare wrapText="bothSides"/>
            <wp:docPr id="13" name="图片 9" descr="D:/360MoveData/Users/李Sir/Desktop/微信图片_20240829210824.png微信图片_20240829210824"/>
            <wp:cNvGraphicFramePr/>
            <a:graphic xmlns:a="http://schemas.openxmlformats.org/drawingml/2006/main">
              <a:graphicData uri="http://schemas.openxmlformats.org/drawingml/2006/picture">
                <pic:pic xmlns:pic="http://schemas.openxmlformats.org/drawingml/2006/picture">
                  <pic:nvPicPr>
                    <pic:cNvPr id="13" name="图片 9" descr="D:/360MoveData/Users/李Sir/Desktop/微信图片_20240829210824.png微信图片_20240829210824"/>
                    <pic:cNvPicPr/>
                  </pic:nvPicPr>
                  <pic:blipFill>
                    <a:blip r:embed="rId16"/>
                    <a:srcRect l="1791" r="1791"/>
                    <a:stretch>
                      <a:fillRect/>
                    </a:stretch>
                  </pic:blipFill>
                  <pic:spPr>
                    <a:xfrm>
                      <a:off x="0" y="0"/>
                      <a:ext cx="1597025" cy="3297555"/>
                    </a:xfrm>
                    <a:prstGeom prst="rect">
                      <a:avLst/>
                    </a:prstGeom>
                    <a:noFill/>
                    <a:ln>
                      <a:noFill/>
                    </a:ln>
                  </pic:spPr>
                </pic:pic>
              </a:graphicData>
            </a:graphic>
          </wp:anchor>
        </w:drawing>
      </w:r>
      <w:r>
        <w:rPr>
          <w:rFonts w:hint="eastAsia" w:ascii="Tahoma" w:hAnsi="Tahoma" w:eastAsia="微软雅黑" w:cs="Times New Roman"/>
          <w:b/>
          <w:bCs/>
          <w:kern w:val="0"/>
          <w:sz w:val="24"/>
          <w:szCs w:val="24"/>
          <w:lang w:val="en-US" w:eastAsia="zh-CN"/>
        </w:rPr>
        <w:t>5</w:t>
      </w:r>
      <w:r>
        <w:rPr>
          <w:rFonts w:hint="eastAsia" w:ascii="仿宋" w:hAnsi="仿宋" w:eastAsia="仿宋" w:cs="Times New Roman"/>
          <w:b/>
          <w:bCs/>
          <w:kern w:val="0"/>
          <w:sz w:val="24"/>
          <w:szCs w:val="24"/>
          <w:lang w:val="en-US" w:eastAsia="zh-CN"/>
        </w:rPr>
        <w:t>.跑步奖励活动参与方式</w:t>
      </w:r>
    </w:p>
    <w:p>
      <w:pPr>
        <w:widowControl/>
        <w:numPr>
          <w:ilvl w:val="0"/>
          <w:numId w:val="0"/>
        </w:numPr>
        <w:adjustRightInd/>
        <w:snapToGrid/>
        <w:spacing w:after="0" w:line="360" w:lineRule="auto"/>
        <w:ind w:firstLine="480" w:firstLineChars="200"/>
        <w:jc w:val="left"/>
        <w:rPr>
          <w:rFonts w:hint="eastAsia" w:ascii="仿宋" w:hAnsi="仿宋" w:eastAsia="仿宋" w:cs="Times New Roman"/>
          <w:b/>
          <w:bCs/>
          <w:color w:val="auto"/>
          <w:kern w:val="2"/>
          <w:sz w:val="24"/>
          <w:szCs w:val="24"/>
          <w:lang w:val="en-US" w:eastAsia="zh-CN"/>
        </w:rPr>
      </w:pPr>
      <w:r>
        <w:rPr>
          <w:rFonts w:hint="eastAsia" w:ascii="仿宋" w:hAnsi="仿宋" w:eastAsia="仿宋" w:cs="Times New Roman"/>
          <w:color w:val="auto"/>
          <w:kern w:val="0"/>
          <w:sz w:val="24"/>
          <w:szCs w:val="24"/>
          <w:lang w:val="en-US" w:eastAsia="zh-CN"/>
        </w:rPr>
        <w:t>跑步奖励活动为鼓励大家积极参与跑步锻炼，参与活动后，跑步将额外获得计入总目标的公里数或次数。 跑步奖励</w:t>
      </w:r>
      <w:r>
        <w:rPr>
          <w:rFonts w:hint="eastAsia" w:ascii="仿宋" w:hAnsi="仿宋" w:eastAsia="仿宋" w:cs="Times New Roman"/>
          <w:color w:val="auto"/>
          <w:kern w:val="2"/>
          <w:sz w:val="24"/>
          <w:szCs w:val="24"/>
          <w:lang w:val="en-US" w:eastAsia="zh-CN"/>
        </w:rPr>
        <w:t>活动参与方法：APP进入后首页，点击“活动跑”。</w:t>
      </w:r>
      <w:r>
        <w:rPr>
          <w:rFonts w:hint="eastAsia" w:ascii="仿宋" w:hAnsi="仿宋" w:eastAsia="仿宋" w:cs="Times New Roman"/>
          <w:b/>
          <w:bCs/>
          <w:color w:val="auto"/>
          <w:kern w:val="2"/>
          <w:sz w:val="24"/>
          <w:szCs w:val="24"/>
          <w:lang w:val="en-US" w:eastAsia="zh-CN"/>
        </w:rPr>
        <w:t>未从此入口进入则视为放弃参与翻倍跑活动！</w:t>
      </w:r>
    </w:p>
    <w:p>
      <w:pPr>
        <w:widowControl/>
        <w:numPr>
          <w:ilvl w:val="0"/>
          <w:numId w:val="0"/>
        </w:numPr>
        <w:adjustRightInd/>
        <w:snapToGrid/>
        <w:spacing w:after="0" w:line="360" w:lineRule="auto"/>
        <w:ind w:firstLine="480" w:firstLineChars="200"/>
        <w:jc w:val="left"/>
        <w:rPr>
          <w:rFonts w:hint="eastAsia" w:ascii="Tahoma" w:hAnsi="Tahoma" w:eastAsia="微软雅黑" w:cs="Times New Roman"/>
          <w:color w:val="FF0000"/>
          <w:kern w:val="0"/>
          <w:sz w:val="24"/>
          <w:szCs w:val="24"/>
          <w:lang w:val="en-US" w:eastAsia="zh-CN"/>
        </w:rPr>
      </w:pPr>
      <w:r>
        <w:rPr>
          <w:rFonts w:hint="eastAsia" w:ascii="仿宋" w:hAnsi="仿宋" w:eastAsia="仿宋" w:cs="Times New Roman"/>
          <w:b w:val="0"/>
          <w:bCs w:val="0"/>
          <w:color w:val="auto"/>
          <w:kern w:val="2"/>
          <w:sz w:val="24"/>
          <w:szCs w:val="24"/>
          <w:lang w:val="en-US" w:eastAsia="zh-CN"/>
        </w:rPr>
        <w:t>是否有奖励活动或奖励活动开放时间具体以学校规定或系统设置（通知）为准。</w:t>
      </w:r>
    </w:p>
    <w:p>
      <w:pPr>
        <w:widowControl/>
        <w:adjustRightInd w:val="0"/>
        <w:snapToGrid w:val="0"/>
        <w:spacing w:after="200" w:line="360" w:lineRule="auto"/>
        <w:jc w:val="left"/>
        <w:rPr>
          <w:rFonts w:ascii="仿宋" w:hAnsi="仿宋" w:eastAsia="仿宋" w:cs="Times New Roman"/>
          <w:kern w:val="0"/>
          <w:sz w:val="24"/>
          <w:szCs w:val="24"/>
        </w:rPr>
      </w:pPr>
    </w:p>
    <w:p>
      <w:pPr>
        <w:widowControl/>
        <w:adjustRightInd w:val="0"/>
        <w:snapToGrid w:val="0"/>
        <w:spacing w:after="200" w:line="360" w:lineRule="auto"/>
        <w:jc w:val="left"/>
        <w:rPr>
          <w:rFonts w:ascii="仿宋" w:hAnsi="仿宋" w:eastAsia="仿宋" w:cs="Times New Roman"/>
          <w:kern w:val="0"/>
          <w:sz w:val="24"/>
          <w:szCs w:val="24"/>
        </w:rPr>
      </w:pPr>
    </w:p>
    <w:p>
      <w:pPr>
        <w:widowControl/>
        <w:adjustRightInd w:val="0"/>
        <w:snapToGrid w:val="0"/>
        <w:spacing w:after="200" w:line="360" w:lineRule="auto"/>
        <w:jc w:val="left"/>
        <w:rPr>
          <w:rFonts w:ascii="仿宋" w:hAnsi="仿宋" w:eastAsia="仿宋" w:cs="Times New Roman"/>
          <w:kern w:val="0"/>
          <w:sz w:val="24"/>
          <w:szCs w:val="24"/>
        </w:rPr>
      </w:pPr>
    </w:p>
    <w:p>
      <w:pPr>
        <w:widowControl/>
        <w:adjustRightInd w:val="0"/>
        <w:snapToGrid w:val="0"/>
        <w:spacing w:after="200" w:line="360" w:lineRule="auto"/>
        <w:jc w:val="left"/>
        <w:rPr>
          <w:rFonts w:ascii="仿宋" w:hAnsi="仿宋" w:eastAsia="仿宋" w:cs="Times New Roman"/>
          <w:kern w:val="0"/>
          <w:sz w:val="24"/>
          <w:szCs w:val="24"/>
        </w:rPr>
      </w:pPr>
      <w:r>
        <w:rPr>
          <w:rFonts w:hint="default" w:ascii="仿宋" w:hAnsi="仿宋" w:eastAsia="仿宋" w:cs="Times New Roman"/>
          <w:b/>
          <w:bCs/>
          <w:kern w:val="0"/>
          <w:sz w:val="24"/>
          <w:szCs w:val="24"/>
          <w:lang w:val="en-US"/>
        </w:rPr>
        <w:drawing>
          <wp:anchor distT="0" distB="0" distL="114300" distR="114300" simplePos="0" relativeHeight="251660288" behindDoc="0" locked="0" layoutInCell="1" allowOverlap="1">
            <wp:simplePos x="0" y="0"/>
            <wp:positionH relativeFrom="column">
              <wp:posOffset>3757295</wp:posOffset>
            </wp:positionH>
            <wp:positionV relativeFrom="paragraph">
              <wp:posOffset>140335</wp:posOffset>
            </wp:positionV>
            <wp:extent cx="1518920" cy="3134995"/>
            <wp:effectExtent l="0" t="0" r="5080" b="14605"/>
            <wp:wrapSquare wrapText="bothSides"/>
            <wp:docPr id="11" name="图片 6" descr="D:/360MoveData/Users/李Sir/Desktop/图片1.png图片1"/>
            <wp:cNvGraphicFramePr/>
            <a:graphic xmlns:a="http://schemas.openxmlformats.org/drawingml/2006/main">
              <a:graphicData uri="http://schemas.openxmlformats.org/drawingml/2006/picture">
                <pic:pic xmlns:pic="http://schemas.openxmlformats.org/drawingml/2006/picture">
                  <pic:nvPicPr>
                    <pic:cNvPr id="11" name="图片 6" descr="D:/360MoveData/Users/李Sir/Desktop/图片1.png图片1"/>
                    <pic:cNvPicPr/>
                  </pic:nvPicPr>
                  <pic:blipFill>
                    <a:blip r:embed="rId17"/>
                    <a:srcRect l="1823" r="1823"/>
                    <a:stretch>
                      <a:fillRect/>
                    </a:stretch>
                  </pic:blipFill>
                  <pic:spPr>
                    <a:xfrm>
                      <a:off x="0" y="0"/>
                      <a:ext cx="1518920" cy="3134995"/>
                    </a:xfrm>
                    <a:prstGeom prst="rect">
                      <a:avLst/>
                    </a:prstGeom>
                    <a:noFill/>
                    <a:ln>
                      <a:noFill/>
                    </a:ln>
                  </pic:spPr>
                </pic:pic>
              </a:graphicData>
            </a:graphic>
          </wp:anchor>
        </w:drawing>
      </w:r>
    </w:p>
    <w:p>
      <w:pPr>
        <w:widowControl/>
        <w:adjustRightInd w:val="0"/>
        <w:snapToGrid w:val="0"/>
        <w:spacing w:after="200"/>
        <w:jc w:val="left"/>
        <w:rPr>
          <w:rFonts w:ascii="仿宋" w:hAnsi="仿宋" w:eastAsia="仿宋" w:cs="Times New Roman"/>
          <w:b/>
          <w:bCs/>
          <w:kern w:val="0"/>
          <w:sz w:val="24"/>
          <w:szCs w:val="24"/>
        </w:rPr>
      </w:pPr>
      <w:r>
        <w:rPr>
          <w:rFonts w:hint="eastAsia" w:ascii="仿宋" w:hAnsi="仿宋" w:eastAsia="仿宋" w:cs="Times New Roman"/>
          <w:b/>
          <w:bCs/>
          <w:kern w:val="0"/>
          <w:sz w:val="24"/>
          <w:szCs w:val="24"/>
          <w:lang w:val="en-US" w:eastAsia="zh-CN"/>
        </w:rPr>
        <w:t>6</w:t>
      </w:r>
      <w:r>
        <w:rPr>
          <w:rFonts w:hint="eastAsia" w:ascii="仿宋" w:hAnsi="仿宋" w:eastAsia="仿宋" w:cs="Times New Roman"/>
          <w:b/>
          <w:bCs/>
          <w:kern w:val="0"/>
          <w:sz w:val="24"/>
          <w:szCs w:val="24"/>
        </w:rPr>
        <w:t>.查看跑步记录</w:t>
      </w:r>
    </w:p>
    <w:p>
      <w:pPr>
        <w:widowControl/>
        <w:adjustRightInd w:val="0"/>
        <w:snapToGrid w:val="0"/>
        <w:spacing w:after="200"/>
        <w:jc w:val="left"/>
        <w:rPr>
          <w:rFonts w:ascii="仿宋" w:hAnsi="仿宋" w:eastAsia="仿宋" w:cs="Times New Roman"/>
          <w:b/>
          <w:bCs/>
          <w:kern w:val="0"/>
          <w:sz w:val="24"/>
          <w:szCs w:val="24"/>
        </w:rPr>
      </w:pPr>
    </w:p>
    <w:p>
      <w:pPr>
        <w:widowControl/>
        <w:adjustRightInd w:val="0"/>
        <w:snapToGrid w:val="0"/>
        <w:spacing w:after="200"/>
        <w:jc w:val="left"/>
        <w:rPr>
          <w:rFonts w:ascii="仿宋" w:hAnsi="仿宋" w:eastAsia="仿宋" w:cs="Times New Roman"/>
          <w:kern w:val="0"/>
          <w:sz w:val="24"/>
          <w:szCs w:val="24"/>
        </w:rPr>
      </w:pPr>
      <w:r>
        <w:rPr>
          <w:rFonts w:hint="eastAsia" w:ascii="仿宋" w:hAnsi="仿宋" w:eastAsia="仿宋" w:cs="Times New Roman"/>
          <w:kern w:val="0"/>
          <w:sz w:val="24"/>
          <w:szCs w:val="24"/>
          <w:lang w:val="en-US" w:eastAsia="zh-CN"/>
        </w:rPr>
        <w:t>6</w:t>
      </w:r>
      <w:r>
        <w:rPr>
          <w:rFonts w:hint="eastAsia" w:ascii="仿宋" w:hAnsi="仿宋" w:eastAsia="仿宋" w:cs="Times New Roman"/>
          <w:kern w:val="0"/>
          <w:sz w:val="24"/>
          <w:szCs w:val="24"/>
        </w:rPr>
        <w:t>.1</w:t>
      </w:r>
      <w:r>
        <w:rPr>
          <w:rFonts w:ascii="仿宋" w:hAnsi="仿宋" w:eastAsia="仿宋" w:cs="Times New Roman"/>
          <w:kern w:val="0"/>
          <w:sz w:val="24"/>
          <w:szCs w:val="24"/>
        </w:rPr>
        <w:t>完成跑步后可在</w:t>
      </w:r>
      <w:r>
        <w:rPr>
          <w:rFonts w:hint="eastAsia" w:ascii="仿宋" w:hAnsi="仿宋" w:eastAsia="仿宋" w:cs="Times New Roman"/>
          <w:kern w:val="0"/>
          <w:sz w:val="24"/>
          <w:szCs w:val="24"/>
        </w:rPr>
        <w:t>开始跑步页面</w:t>
      </w:r>
      <w:r>
        <w:rPr>
          <w:rFonts w:ascii="仿宋" w:hAnsi="仿宋" w:eastAsia="仿宋" w:cs="Times New Roman"/>
          <w:kern w:val="0"/>
          <w:sz w:val="24"/>
          <w:szCs w:val="24"/>
        </w:rPr>
        <w:t>查看当前校园跑完成情况</w:t>
      </w:r>
      <w:r>
        <w:rPr>
          <w:rFonts w:hint="eastAsia" w:ascii="仿宋" w:hAnsi="仿宋" w:eastAsia="仿宋" w:cs="Times New Roman"/>
          <w:kern w:val="0"/>
          <w:sz w:val="24"/>
          <w:szCs w:val="24"/>
        </w:rPr>
        <w:t>，具体跑步任务要求以学校公告文件为准，留意公告是否对晨跑次数、最少次数或公里数、附件公里数或次数对应的体育成绩奖励等。</w:t>
      </w:r>
    </w:p>
    <w:p>
      <w:pPr>
        <w:widowControl/>
        <w:adjustRightInd w:val="0"/>
        <w:snapToGrid w:val="0"/>
        <w:spacing w:after="200"/>
        <w:jc w:val="left"/>
        <w:rPr>
          <w:rFonts w:ascii="仿宋" w:hAnsi="仿宋" w:eastAsia="仿宋" w:cs="Times New Roman"/>
          <w:kern w:val="0"/>
          <w:sz w:val="24"/>
          <w:szCs w:val="24"/>
        </w:rPr>
      </w:pPr>
      <w:r>
        <w:rPr>
          <w:rFonts w:hint="eastAsia" w:ascii="仿宋" w:hAnsi="仿宋" w:eastAsia="仿宋" w:cs="Times New Roman"/>
          <w:kern w:val="0"/>
          <w:sz w:val="24"/>
          <w:szCs w:val="24"/>
          <w:lang w:val="en-US" w:eastAsia="zh-CN"/>
        </w:rPr>
        <w:t>6</w:t>
      </w:r>
      <w:r>
        <w:rPr>
          <w:rFonts w:hint="eastAsia" w:ascii="仿宋" w:hAnsi="仿宋" w:eastAsia="仿宋" w:cs="Times New Roman"/>
          <w:kern w:val="0"/>
          <w:sz w:val="24"/>
          <w:szCs w:val="24"/>
        </w:rPr>
        <w:t>.2学生可通过手机APP及时查询自己相关的校园跑信息，如对记录和里程有异议者，请及时与客服联系。</w:t>
      </w:r>
    </w:p>
    <w:p>
      <w:pPr>
        <w:widowControl/>
        <w:adjustRightInd w:val="0"/>
        <w:snapToGrid w:val="0"/>
        <w:spacing w:after="200"/>
        <w:jc w:val="left"/>
        <w:rPr>
          <w:rFonts w:ascii="仿宋" w:hAnsi="仿宋" w:eastAsia="仿宋" w:cs="Times New Roman"/>
          <w:kern w:val="0"/>
          <w:sz w:val="24"/>
          <w:szCs w:val="24"/>
        </w:rPr>
      </w:pPr>
    </w:p>
    <w:p>
      <w:pPr>
        <w:widowControl/>
        <w:adjustRightInd w:val="0"/>
        <w:snapToGrid w:val="0"/>
        <w:spacing w:after="200"/>
        <w:jc w:val="left"/>
        <w:rPr>
          <w:rFonts w:ascii="仿宋" w:hAnsi="仿宋" w:eastAsia="仿宋" w:cs="Times New Roman"/>
          <w:kern w:val="0"/>
          <w:sz w:val="24"/>
          <w:szCs w:val="24"/>
        </w:rPr>
      </w:pPr>
    </w:p>
    <w:p>
      <w:pPr>
        <w:widowControl/>
        <w:adjustRightInd w:val="0"/>
        <w:snapToGrid w:val="0"/>
        <w:spacing w:after="200"/>
        <w:jc w:val="left"/>
        <w:rPr>
          <w:rFonts w:ascii="仿宋" w:hAnsi="仿宋" w:eastAsia="仿宋" w:cs="Times New Roman"/>
          <w:b/>
          <w:bCs/>
          <w:kern w:val="0"/>
          <w:sz w:val="24"/>
          <w:szCs w:val="24"/>
        </w:rPr>
      </w:pPr>
      <w:r>
        <w:rPr>
          <w:rFonts w:hint="default" w:ascii="仿宋" w:hAnsi="仿宋" w:eastAsia="仿宋" w:cs="Times New Roman"/>
          <w:kern w:val="0"/>
          <w:sz w:val="24"/>
          <w:szCs w:val="24"/>
          <w:lang w:val="en-US"/>
        </w:rPr>
        <w:drawing>
          <wp:anchor distT="0" distB="0" distL="114300" distR="114300" simplePos="0" relativeHeight="251662336" behindDoc="1" locked="0" layoutInCell="1" allowOverlap="1">
            <wp:simplePos x="0" y="0"/>
            <wp:positionH relativeFrom="column">
              <wp:posOffset>2210435</wp:posOffset>
            </wp:positionH>
            <wp:positionV relativeFrom="paragraph">
              <wp:posOffset>59055</wp:posOffset>
            </wp:positionV>
            <wp:extent cx="1518920" cy="3133090"/>
            <wp:effectExtent l="0" t="0" r="5080" b="16510"/>
            <wp:wrapTight wrapText="bothSides">
              <wp:wrapPolygon>
                <wp:start x="0" y="0"/>
                <wp:lineTo x="0" y="21364"/>
                <wp:lineTo x="21311" y="21364"/>
                <wp:lineTo x="21311" y="0"/>
                <wp:lineTo x="0" y="0"/>
              </wp:wrapPolygon>
            </wp:wrapTight>
            <wp:docPr id="16" name="图片 4" descr="D:/360MoveData/Users/李Sir/Desktop/微信图片_20240829195131.png微信图片_20240829195131"/>
            <wp:cNvGraphicFramePr/>
            <a:graphic xmlns:a="http://schemas.openxmlformats.org/drawingml/2006/main">
              <a:graphicData uri="http://schemas.openxmlformats.org/drawingml/2006/picture">
                <pic:pic xmlns:pic="http://schemas.openxmlformats.org/drawingml/2006/picture">
                  <pic:nvPicPr>
                    <pic:cNvPr id="16" name="图片 4" descr="D:/360MoveData/Users/李Sir/Desktop/微信图片_20240829195131.png微信图片_20240829195131"/>
                    <pic:cNvPicPr/>
                  </pic:nvPicPr>
                  <pic:blipFill>
                    <a:blip r:embed="rId18"/>
                    <a:srcRect l="2077" r="2077"/>
                    <a:stretch>
                      <a:fillRect/>
                    </a:stretch>
                  </pic:blipFill>
                  <pic:spPr>
                    <a:xfrm>
                      <a:off x="0" y="0"/>
                      <a:ext cx="1518920" cy="3133090"/>
                    </a:xfrm>
                    <a:prstGeom prst="rect">
                      <a:avLst/>
                    </a:prstGeom>
                    <a:noFill/>
                    <a:ln>
                      <a:noFill/>
                    </a:ln>
                  </pic:spPr>
                </pic:pic>
              </a:graphicData>
            </a:graphic>
          </wp:anchor>
        </w:drawing>
      </w:r>
      <w:r>
        <w:rPr>
          <w:rFonts w:hint="default" w:ascii="仿宋" w:hAnsi="仿宋" w:eastAsia="仿宋" w:cs="Times New Roman"/>
          <w:kern w:val="0"/>
          <w:sz w:val="24"/>
          <w:szCs w:val="24"/>
          <w:lang w:val="en-US"/>
        </w:rPr>
        <w:drawing>
          <wp:anchor distT="0" distB="0" distL="114300" distR="114300" simplePos="0" relativeHeight="251661312" behindDoc="1" locked="0" layoutInCell="1" allowOverlap="1">
            <wp:simplePos x="0" y="0"/>
            <wp:positionH relativeFrom="column">
              <wp:posOffset>3729355</wp:posOffset>
            </wp:positionH>
            <wp:positionV relativeFrom="paragraph">
              <wp:posOffset>60960</wp:posOffset>
            </wp:positionV>
            <wp:extent cx="1569085" cy="3126105"/>
            <wp:effectExtent l="0" t="0" r="5715" b="23495"/>
            <wp:wrapTight wrapText="bothSides">
              <wp:wrapPolygon>
                <wp:start x="0" y="0"/>
                <wp:lineTo x="0" y="21411"/>
                <wp:lineTo x="21329" y="21411"/>
                <wp:lineTo x="21329" y="0"/>
                <wp:lineTo x="0" y="0"/>
              </wp:wrapPolygon>
            </wp:wrapTight>
            <wp:docPr id="15" name="图片 5"/>
            <wp:cNvGraphicFramePr/>
            <a:graphic xmlns:a="http://schemas.openxmlformats.org/drawingml/2006/main">
              <a:graphicData uri="http://schemas.openxmlformats.org/drawingml/2006/picture">
                <pic:pic xmlns:pic="http://schemas.openxmlformats.org/drawingml/2006/picture">
                  <pic:nvPicPr>
                    <pic:cNvPr id="15" name="图片 5"/>
                    <pic:cNvPicPr/>
                  </pic:nvPicPr>
                  <pic:blipFill>
                    <a:blip r:embed="rId19"/>
                    <a:stretch>
                      <a:fillRect/>
                    </a:stretch>
                  </pic:blipFill>
                  <pic:spPr>
                    <a:xfrm>
                      <a:off x="0" y="0"/>
                      <a:ext cx="1569085" cy="3126105"/>
                    </a:xfrm>
                    <a:prstGeom prst="rect">
                      <a:avLst/>
                    </a:prstGeom>
                    <a:noFill/>
                    <a:ln>
                      <a:noFill/>
                    </a:ln>
                  </pic:spPr>
                </pic:pic>
              </a:graphicData>
            </a:graphic>
          </wp:anchor>
        </w:drawing>
      </w:r>
      <w:r>
        <w:rPr>
          <w:rFonts w:hint="eastAsia" w:ascii="仿宋" w:hAnsi="仿宋" w:eastAsia="仿宋" w:cs="Times New Roman"/>
          <w:kern w:val="0"/>
          <w:sz w:val="24"/>
          <w:szCs w:val="24"/>
          <w:lang w:val="en-US" w:eastAsia="zh-CN"/>
        </w:rPr>
        <w:t>7</w:t>
      </w:r>
      <w:r>
        <w:rPr>
          <w:rFonts w:hint="eastAsia" w:ascii="仿宋" w:hAnsi="仿宋" w:eastAsia="仿宋" w:cs="Times New Roman"/>
          <w:b/>
          <w:bCs/>
          <w:kern w:val="0"/>
          <w:sz w:val="24"/>
          <w:szCs w:val="24"/>
        </w:rPr>
        <w:t>.联系方式</w:t>
      </w:r>
    </w:p>
    <w:p>
      <w:pPr>
        <w:widowControl/>
        <w:adjustRightInd w:val="0"/>
        <w:snapToGrid w:val="0"/>
        <w:spacing w:after="200" w:line="360" w:lineRule="auto"/>
        <w:ind w:firstLine="480" w:firstLineChars="200"/>
        <w:jc w:val="left"/>
        <w:rPr>
          <w:rFonts w:hint="eastAsia" w:ascii="仿宋" w:hAnsi="仿宋" w:eastAsia="仿宋" w:cs="Times New Roman"/>
          <w:kern w:val="0"/>
          <w:sz w:val="24"/>
          <w:szCs w:val="24"/>
        </w:rPr>
      </w:pPr>
      <w:r>
        <w:rPr>
          <w:rFonts w:hint="eastAsia" w:ascii="仿宋" w:hAnsi="仿宋" w:eastAsia="仿宋" w:cs="Times New Roman"/>
          <w:kern w:val="0"/>
          <w:sz w:val="24"/>
          <w:szCs w:val="24"/>
        </w:rPr>
        <w:t>在使用软件过程中如遇疑问，可通过以下方式联系解决。可保留跑步运行界面截图或录制屏幕，准确描述遇到的情况，以便于快速解决使用过程种遇到的问题，答疑解惑。</w:t>
      </w:r>
    </w:p>
    <w:p>
      <w:pPr>
        <w:widowControl/>
        <w:adjustRightInd w:val="0"/>
        <w:snapToGrid w:val="0"/>
        <w:spacing w:after="200" w:line="360" w:lineRule="auto"/>
        <w:ind w:firstLine="480" w:firstLineChars="200"/>
        <w:jc w:val="left"/>
        <w:rPr>
          <w:rFonts w:hint="eastAsia" w:ascii="仿宋" w:hAnsi="仿宋" w:eastAsia="仿宋" w:cs="Times New Roman"/>
          <w:kern w:val="0"/>
          <w:sz w:val="24"/>
          <w:szCs w:val="24"/>
        </w:rPr>
      </w:pPr>
    </w:p>
    <w:p>
      <w:pPr>
        <w:widowControl/>
        <w:adjustRightInd w:val="0"/>
        <w:snapToGrid w:val="0"/>
        <w:spacing w:after="200" w:line="360" w:lineRule="auto"/>
        <w:jc w:val="left"/>
        <w:rPr>
          <w:rFonts w:hint="eastAsia" w:ascii="仿宋" w:hAnsi="仿宋" w:eastAsia="仿宋" w:cs="Times New Roman"/>
          <w:kern w:val="0"/>
          <w:sz w:val="24"/>
          <w:szCs w:val="24"/>
        </w:rPr>
      </w:pPr>
    </w:p>
    <w:p>
      <w:pPr>
        <w:widowControl/>
        <w:adjustRightInd w:val="0"/>
        <w:snapToGrid w:val="0"/>
        <w:spacing w:after="200"/>
        <w:jc w:val="left"/>
        <w:rPr>
          <w:rFonts w:ascii="仿宋" w:hAnsi="仿宋" w:eastAsia="仿宋" w:cs="Times New Roman"/>
          <w:kern w:val="0"/>
          <w:sz w:val="24"/>
          <w:szCs w:val="24"/>
        </w:rPr>
      </w:pPr>
      <w:r>
        <w:rPr>
          <w:rFonts w:hint="eastAsia" w:ascii="仿宋" w:hAnsi="仿宋" w:eastAsia="仿宋" w:cs="Times New Roman"/>
          <w:kern w:val="0"/>
          <w:sz w:val="24"/>
          <w:szCs w:val="24"/>
          <w:lang w:val="en-US" w:eastAsia="zh-CN"/>
        </w:rPr>
        <w:t>7</w:t>
      </w:r>
      <w:r>
        <w:rPr>
          <w:rFonts w:hint="eastAsia" w:ascii="仿宋" w:hAnsi="仿宋" w:eastAsia="仿宋" w:cs="Times New Roman"/>
          <w:kern w:val="0"/>
          <w:sz w:val="24"/>
          <w:szCs w:val="24"/>
        </w:rPr>
        <w:t>.1可在APP “我”-“客服中心”，查看相关注意事项。</w:t>
      </w:r>
    </w:p>
    <w:p>
      <w:pPr>
        <w:widowControl/>
        <w:adjustRightInd w:val="0"/>
        <w:snapToGrid w:val="0"/>
        <w:spacing w:after="200"/>
        <w:jc w:val="left"/>
        <w:rPr>
          <w:rFonts w:hint="eastAsia" w:ascii="仿宋" w:hAnsi="仿宋" w:eastAsia="仿宋" w:cs="Times New Roman"/>
          <w:b/>
          <w:bCs/>
          <w:kern w:val="0"/>
          <w:sz w:val="24"/>
          <w:szCs w:val="24"/>
        </w:rPr>
      </w:pPr>
      <w:r>
        <w:rPr>
          <w:rFonts w:hint="eastAsia" w:ascii="仿宋" w:hAnsi="仿宋" w:eastAsia="仿宋" w:cs="Times New Roman"/>
          <w:kern w:val="0"/>
          <w:sz w:val="24"/>
          <w:szCs w:val="24"/>
          <w:lang w:val="en-US" w:eastAsia="zh-CN"/>
        </w:rPr>
        <w:t>7</w:t>
      </w:r>
      <w:r>
        <w:rPr>
          <w:rFonts w:hint="eastAsia" w:ascii="仿宋" w:hAnsi="仿宋" w:eastAsia="仿宋" w:cs="Times New Roman"/>
          <w:kern w:val="0"/>
          <w:sz w:val="24"/>
          <w:szCs w:val="24"/>
        </w:rPr>
        <w:t>.2</w:t>
      </w:r>
      <w:r>
        <w:rPr>
          <w:rFonts w:hint="eastAsia" w:ascii="仿宋" w:hAnsi="仿宋" w:eastAsia="仿宋" w:cs="Times New Roman"/>
          <w:b/>
          <w:bCs/>
          <w:kern w:val="0"/>
          <w:sz w:val="24"/>
          <w:szCs w:val="24"/>
        </w:rPr>
        <w:t>可通过APP”客服中心“-“人工客服”入口联系咨询。</w:t>
      </w:r>
    </w:p>
    <w:p>
      <w:pPr>
        <w:widowControl/>
        <w:adjustRightInd w:val="0"/>
        <w:snapToGrid w:val="0"/>
        <w:spacing w:after="200" w:line="360" w:lineRule="auto"/>
        <w:jc w:val="left"/>
        <w:rPr>
          <w:rFonts w:ascii="仿宋" w:hAnsi="仿宋" w:eastAsia="仿宋" w:cs="Times New Roman"/>
          <w:kern w:val="0"/>
          <w:sz w:val="24"/>
          <w:szCs w:val="24"/>
        </w:rPr>
      </w:pPr>
      <w:r>
        <w:rPr>
          <w:rFonts w:hint="eastAsia" w:ascii="仿宋" w:hAnsi="仿宋" w:eastAsia="仿宋" w:cs="Times New Roman"/>
          <w:kern w:val="0"/>
          <w:sz w:val="24"/>
          <w:szCs w:val="24"/>
          <w:lang w:val="en-US" w:eastAsia="zh-CN"/>
        </w:rPr>
        <w:t>7</w:t>
      </w:r>
      <w:r>
        <w:rPr>
          <w:rFonts w:hint="eastAsia" w:ascii="仿宋" w:hAnsi="仿宋" w:eastAsia="仿宋" w:cs="Times New Roman"/>
          <w:kern w:val="0"/>
          <w:sz w:val="24"/>
          <w:szCs w:val="24"/>
        </w:rPr>
        <w:t>.</w:t>
      </w:r>
      <w:r>
        <w:rPr>
          <w:rFonts w:hint="eastAsia" w:ascii="仿宋" w:hAnsi="仿宋" w:eastAsia="仿宋" w:cs="Times New Roman"/>
          <w:kern w:val="0"/>
          <w:sz w:val="24"/>
          <w:szCs w:val="24"/>
          <w:lang w:val="en-US" w:eastAsia="zh-CN"/>
        </w:rPr>
        <w:t>3</w:t>
      </w:r>
      <w:r>
        <w:rPr>
          <w:rFonts w:hint="eastAsia" w:ascii="仿宋" w:hAnsi="仿宋" w:eastAsia="仿宋" w:cs="Times New Roman"/>
          <w:kern w:val="0"/>
          <w:sz w:val="24"/>
          <w:szCs w:val="24"/>
        </w:rPr>
        <w:t>可查阅附件：APP使用注意事项及常见问题解答。</w:t>
      </w:r>
    </w:p>
    <w:p>
      <w:pPr>
        <w:rPr>
          <w:rFonts w:ascii="仿宋" w:hAnsi="仿宋" w:eastAsia="仿宋" w:cs="仿宋"/>
          <w:kern w:val="0"/>
          <w:sz w:val="24"/>
          <w:szCs w:val="24"/>
        </w:rPr>
      </w:pPr>
    </w:p>
    <w:p>
      <w:pPr>
        <w:rPr>
          <w:rFonts w:ascii="仿宋" w:hAnsi="仿宋" w:eastAsia="仿宋" w:cs="仿宋"/>
          <w:kern w:val="0"/>
          <w:sz w:val="24"/>
          <w:szCs w:val="24"/>
        </w:rPr>
      </w:pPr>
      <w:bookmarkStart w:id="0" w:name="_GoBack"/>
      <w:bookmarkEnd w:id="0"/>
    </w:p>
    <w:p>
      <w:pPr>
        <w:widowControl/>
        <w:adjustRightInd w:val="0"/>
        <w:snapToGrid w:val="0"/>
        <w:spacing w:after="200"/>
        <w:jc w:val="left"/>
        <w:rPr>
          <w:rFonts w:ascii="仿宋" w:hAnsi="仿宋" w:eastAsia="仿宋" w:cs="Times New Roman"/>
          <w:b/>
          <w:bCs/>
          <w:kern w:val="0"/>
          <w:sz w:val="24"/>
          <w:szCs w:val="24"/>
        </w:rPr>
      </w:pPr>
      <w:r>
        <w:rPr>
          <w:rFonts w:hint="eastAsia" w:ascii="仿宋" w:hAnsi="仿宋" w:eastAsia="仿宋" w:cs="Times New Roman"/>
          <w:b/>
          <w:bCs/>
          <w:kern w:val="0"/>
          <w:sz w:val="24"/>
          <w:szCs w:val="24"/>
        </w:rPr>
        <w:t>附件</w:t>
      </w:r>
      <w:r>
        <w:rPr>
          <w:rFonts w:hint="eastAsia" w:ascii="仿宋" w:hAnsi="仿宋" w:eastAsia="仿宋" w:cs="Times New Roman"/>
          <w:b/>
          <w:bCs/>
          <w:kern w:val="0"/>
          <w:sz w:val="24"/>
          <w:szCs w:val="24"/>
          <w:lang w:val="en-US" w:eastAsia="zh-CN"/>
        </w:rPr>
        <w:t>2</w:t>
      </w:r>
      <w:r>
        <w:rPr>
          <w:rFonts w:hint="eastAsia" w:ascii="仿宋" w:hAnsi="仿宋" w:eastAsia="仿宋" w:cs="Times New Roman"/>
          <w:b/>
          <w:bCs/>
          <w:kern w:val="0"/>
          <w:sz w:val="24"/>
          <w:szCs w:val="24"/>
        </w:rPr>
        <w:t>：APP使用注意事项及常见问题解答</w:t>
      </w:r>
    </w:p>
    <w:p>
      <w:pPr>
        <w:widowControl/>
        <w:adjustRightInd w:val="0"/>
        <w:snapToGrid w:val="0"/>
        <w:spacing w:after="200" w:line="288" w:lineRule="auto"/>
        <w:jc w:val="left"/>
        <w:rPr>
          <w:rFonts w:ascii="仿宋" w:hAnsi="仿宋" w:eastAsia="仿宋" w:cs="黑体"/>
          <w:b/>
          <w:bCs/>
          <w:kern w:val="0"/>
          <w:sz w:val="24"/>
          <w:szCs w:val="24"/>
        </w:rPr>
      </w:pPr>
      <w:r>
        <w:rPr>
          <w:rFonts w:hint="eastAsia" w:ascii="仿宋" w:hAnsi="仿宋" w:eastAsia="仿宋" w:cs="黑体"/>
          <w:b/>
          <w:bCs/>
          <w:kern w:val="0"/>
          <w:sz w:val="24"/>
          <w:szCs w:val="24"/>
        </w:rPr>
        <w:t>一、常见问题解答</w:t>
      </w:r>
    </w:p>
    <w:p>
      <w:pPr>
        <w:widowControl/>
        <w:adjustRightInd w:val="0"/>
        <w:snapToGrid w:val="0"/>
        <w:spacing w:after="200" w:line="288" w:lineRule="auto"/>
        <w:jc w:val="left"/>
        <w:rPr>
          <w:rFonts w:ascii="仿宋" w:hAnsi="仿宋" w:eastAsia="仿宋" w:cs="黑体"/>
          <w:b/>
          <w:bCs/>
          <w:kern w:val="0"/>
          <w:sz w:val="24"/>
          <w:szCs w:val="24"/>
        </w:rPr>
      </w:pPr>
      <w:r>
        <w:rPr>
          <w:rFonts w:hint="eastAsia" w:ascii="仿宋" w:hAnsi="仿宋" w:eastAsia="仿宋" w:cs="黑体"/>
          <w:b/>
          <w:bCs/>
          <w:kern w:val="0"/>
          <w:sz w:val="24"/>
          <w:szCs w:val="24"/>
        </w:rPr>
        <w:t>1 为什么我的跑步成绩无效？</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kern w:val="0"/>
          <w:sz w:val="24"/>
          <w:szCs w:val="24"/>
        </w:rPr>
        <w:t>情况一：非正常跑步行为</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kern w:val="0"/>
          <w:sz w:val="24"/>
          <w:szCs w:val="24"/>
        </w:rPr>
        <w:t>系统具有完善的防作弊检测功能，</w:t>
      </w:r>
      <w:r>
        <w:rPr>
          <w:rFonts w:ascii="仿宋" w:hAnsi="仿宋" w:eastAsia="仿宋" w:cs="黑体"/>
          <w:kern w:val="0"/>
          <w:sz w:val="24"/>
          <w:szCs w:val="24"/>
        </w:rPr>
        <w:t>经系统监测到的一切非正常跑跑步行为判断为无效。</w:t>
      </w:r>
    </w:p>
    <w:p>
      <w:pPr>
        <w:widowControl/>
        <w:adjustRightInd w:val="0"/>
        <w:snapToGrid w:val="0"/>
        <w:spacing w:after="200" w:line="288" w:lineRule="auto"/>
        <w:jc w:val="left"/>
        <w:rPr>
          <w:rFonts w:ascii="仿宋" w:hAnsi="仿宋" w:eastAsia="仿宋" w:cs="黑体"/>
          <w:kern w:val="0"/>
          <w:sz w:val="24"/>
          <w:szCs w:val="24"/>
        </w:rPr>
      </w:pPr>
      <w:r>
        <w:rPr>
          <w:rFonts w:ascii="仿宋" w:hAnsi="仿宋" w:eastAsia="仿宋" w:cs="黑体"/>
          <w:kern w:val="0"/>
          <w:sz w:val="24"/>
          <w:szCs w:val="24"/>
        </w:rPr>
        <w:t>代他人跑步，一人多机，同一设备多账号登录，单一账号登录多设备均按照作弊处理；</w:t>
      </w:r>
    </w:p>
    <w:p>
      <w:pPr>
        <w:widowControl/>
        <w:adjustRightInd w:val="0"/>
        <w:snapToGrid w:val="0"/>
        <w:spacing w:after="200" w:line="288" w:lineRule="auto"/>
        <w:jc w:val="left"/>
        <w:rPr>
          <w:rFonts w:ascii="仿宋" w:hAnsi="仿宋" w:eastAsia="仿宋" w:cs="黑体"/>
          <w:kern w:val="0"/>
          <w:sz w:val="24"/>
          <w:szCs w:val="24"/>
        </w:rPr>
      </w:pPr>
      <w:r>
        <w:rPr>
          <w:rFonts w:ascii="仿宋" w:hAnsi="仿宋" w:eastAsia="仿宋" w:cs="黑体"/>
          <w:kern w:val="0"/>
          <w:sz w:val="24"/>
          <w:szCs w:val="24"/>
        </w:rPr>
        <w:t>手机上运行虚拟软件，</w:t>
      </w:r>
      <w:r>
        <w:rPr>
          <w:rFonts w:hint="eastAsia" w:ascii="仿宋" w:hAnsi="仿宋" w:eastAsia="仿宋" w:cs="黑体"/>
          <w:kern w:val="0"/>
          <w:sz w:val="24"/>
          <w:szCs w:val="24"/>
          <w:lang w:val="en-US" w:eastAsia="zh-CN"/>
        </w:rPr>
        <w:t>安装</w:t>
      </w:r>
      <w:r>
        <w:rPr>
          <w:rFonts w:ascii="仿宋" w:hAnsi="仿宋" w:eastAsia="仿宋" w:cs="黑体"/>
          <w:kern w:val="0"/>
          <w:sz w:val="24"/>
          <w:szCs w:val="24"/>
        </w:rPr>
        <w:t>root</w:t>
      </w:r>
      <w:r>
        <w:rPr>
          <w:rFonts w:hint="eastAsia" w:ascii="仿宋" w:hAnsi="仿宋" w:eastAsia="仿宋" w:cs="黑体"/>
          <w:kern w:val="0"/>
          <w:sz w:val="24"/>
          <w:szCs w:val="24"/>
          <w:lang w:val="en-US" w:eastAsia="zh-CN"/>
        </w:rPr>
        <w:t>刷机</w:t>
      </w:r>
      <w:r>
        <w:rPr>
          <w:rFonts w:ascii="仿宋" w:hAnsi="仿宋" w:eastAsia="仿宋" w:cs="黑体"/>
          <w:kern w:val="0"/>
          <w:sz w:val="24"/>
          <w:szCs w:val="24"/>
        </w:rPr>
        <w:t>，</w:t>
      </w:r>
      <w:r>
        <w:rPr>
          <w:rFonts w:hint="eastAsia" w:ascii="仿宋" w:hAnsi="仿宋" w:eastAsia="仿宋" w:cs="黑体"/>
          <w:kern w:val="0"/>
          <w:sz w:val="24"/>
          <w:szCs w:val="24"/>
          <w:lang w:val="en-US" w:eastAsia="zh-CN"/>
        </w:rPr>
        <w:t>xposed模拟器软件、抢红包软件、游戏外挂软件</w:t>
      </w:r>
      <w:r>
        <w:rPr>
          <w:rFonts w:ascii="仿宋" w:hAnsi="仿宋" w:eastAsia="仿宋" w:cs="黑体"/>
          <w:kern w:val="0"/>
          <w:sz w:val="24"/>
          <w:szCs w:val="24"/>
        </w:rPr>
        <w:t>等均会触发系统的防作弊机制</w:t>
      </w:r>
      <w:r>
        <w:rPr>
          <w:rFonts w:hint="eastAsia" w:ascii="仿宋" w:hAnsi="仿宋" w:eastAsia="仿宋" w:cs="黑体"/>
          <w:kern w:val="0"/>
          <w:sz w:val="24"/>
          <w:szCs w:val="24"/>
          <w:lang w:eastAsia="zh-CN"/>
        </w:rPr>
        <w:t>，</w:t>
      </w:r>
      <w:r>
        <w:rPr>
          <w:rFonts w:hint="eastAsia" w:ascii="仿宋" w:hAnsi="仿宋" w:eastAsia="仿宋" w:cs="黑体"/>
          <w:kern w:val="0"/>
          <w:sz w:val="24"/>
          <w:szCs w:val="24"/>
          <w:lang w:val="en-US" w:eastAsia="zh-CN"/>
        </w:rPr>
        <w:t>使用APP须卸载上述软件</w:t>
      </w:r>
      <w:r>
        <w:rPr>
          <w:rFonts w:ascii="仿宋" w:hAnsi="仿宋" w:eastAsia="仿宋" w:cs="黑体"/>
          <w:kern w:val="0"/>
          <w:sz w:val="24"/>
          <w:szCs w:val="24"/>
        </w:rPr>
        <w:t>；</w:t>
      </w:r>
    </w:p>
    <w:p>
      <w:pPr>
        <w:widowControl/>
        <w:adjustRightInd w:val="0"/>
        <w:snapToGrid w:val="0"/>
        <w:spacing w:after="200" w:line="288" w:lineRule="auto"/>
        <w:jc w:val="left"/>
        <w:rPr>
          <w:rFonts w:ascii="仿宋" w:hAnsi="仿宋" w:eastAsia="仿宋" w:cs="黑体"/>
          <w:kern w:val="0"/>
          <w:sz w:val="24"/>
          <w:szCs w:val="24"/>
        </w:rPr>
      </w:pPr>
      <w:r>
        <w:rPr>
          <w:rFonts w:ascii="仿宋" w:hAnsi="仿宋" w:eastAsia="仿宋" w:cs="黑体"/>
          <w:kern w:val="0"/>
          <w:sz w:val="24"/>
          <w:szCs w:val="24"/>
        </w:rPr>
        <w:t>技术性作弊、</w:t>
      </w:r>
      <w:r>
        <w:rPr>
          <w:rFonts w:hint="eastAsia" w:ascii="仿宋" w:hAnsi="仿宋" w:eastAsia="仿宋" w:cs="黑体"/>
          <w:kern w:val="0"/>
          <w:sz w:val="24"/>
          <w:szCs w:val="24"/>
        </w:rPr>
        <w:t>代刷软件</w:t>
      </w:r>
      <w:r>
        <w:rPr>
          <w:rFonts w:ascii="仿宋" w:hAnsi="仿宋" w:eastAsia="仿宋" w:cs="黑体"/>
          <w:kern w:val="0"/>
          <w:sz w:val="24"/>
          <w:szCs w:val="24"/>
        </w:rPr>
        <w:t>，手机分身双开以及尝试通过技术方式</w:t>
      </w:r>
      <w:r>
        <w:rPr>
          <w:rFonts w:hint="eastAsia" w:ascii="仿宋" w:hAnsi="仿宋" w:eastAsia="仿宋" w:cs="黑体"/>
          <w:kern w:val="0"/>
          <w:sz w:val="24"/>
          <w:szCs w:val="24"/>
        </w:rPr>
        <w:t>等，</w:t>
      </w:r>
      <w:r>
        <w:rPr>
          <w:rFonts w:ascii="仿宋" w:hAnsi="仿宋" w:eastAsia="仿宋" w:cs="黑体"/>
          <w:kern w:val="0"/>
          <w:sz w:val="24"/>
          <w:szCs w:val="24"/>
        </w:rPr>
        <w:t>系统会实时或定期</w:t>
      </w:r>
      <w:r>
        <w:rPr>
          <w:rFonts w:hint="eastAsia" w:ascii="仿宋" w:hAnsi="仿宋" w:eastAsia="仿宋" w:cs="黑体"/>
          <w:kern w:val="0"/>
          <w:sz w:val="24"/>
          <w:szCs w:val="24"/>
          <w:lang w:val="en-US" w:eastAsia="zh-CN"/>
        </w:rPr>
        <w:t>不定期</w:t>
      </w:r>
      <w:r>
        <w:rPr>
          <w:rFonts w:ascii="仿宋" w:hAnsi="仿宋" w:eastAsia="仿宋" w:cs="黑体"/>
          <w:kern w:val="0"/>
          <w:sz w:val="24"/>
          <w:szCs w:val="24"/>
        </w:rPr>
        <w:t>分析，均会被判定为作弊行为；</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kern w:val="0"/>
          <w:sz w:val="24"/>
          <w:szCs w:val="24"/>
        </w:rPr>
        <w:t>平台定期不定期对历史有效跑步记录进行复核，如复核为作弊记录，则有效记录同样会变更为无效记录；</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kern w:val="0"/>
          <w:sz w:val="24"/>
          <w:szCs w:val="24"/>
        </w:rPr>
        <w:t>涉及影响账号安全的作弊行为</w:t>
      </w:r>
      <w:r>
        <w:rPr>
          <w:rFonts w:ascii="仿宋" w:hAnsi="仿宋" w:eastAsia="仿宋" w:cs="黑体"/>
          <w:kern w:val="0"/>
          <w:sz w:val="24"/>
          <w:szCs w:val="24"/>
        </w:rPr>
        <w:t>将进行封号</w:t>
      </w:r>
      <w:r>
        <w:rPr>
          <w:rFonts w:hint="eastAsia" w:ascii="仿宋" w:hAnsi="仿宋" w:eastAsia="仿宋" w:cs="黑体"/>
          <w:kern w:val="0"/>
          <w:sz w:val="24"/>
          <w:szCs w:val="24"/>
          <w:lang w:eastAsia="zh-CN"/>
        </w:rPr>
        <w:t>、</w:t>
      </w:r>
      <w:r>
        <w:rPr>
          <w:rFonts w:hint="eastAsia" w:ascii="仿宋" w:hAnsi="仿宋" w:eastAsia="仿宋" w:cs="黑体"/>
          <w:kern w:val="0"/>
          <w:sz w:val="24"/>
          <w:szCs w:val="24"/>
          <w:lang w:val="en-US" w:eastAsia="zh-CN"/>
        </w:rPr>
        <w:t>暂停软件功能使用</w:t>
      </w:r>
      <w:r>
        <w:rPr>
          <w:rFonts w:hint="eastAsia" w:ascii="仿宋" w:hAnsi="仿宋" w:eastAsia="仿宋" w:cs="黑体"/>
          <w:kern w:val="0"/>
          <w:sz w:val="24"/>
          <w:szCs w:val="24"/>
        </w:rPr>
        <w:t>等</w:t>
      </w:r>
      <w:r>
        <w:rPr>
          <w:rFonts w:hint="eastAsia" w:ascii="仿宋" w:hAnsi="仿宋" w:eastAsia="仿宋" w:cs="黑体"/>
          <w:kern w:val="0"/>
          <w:sz w:val="24"/>
          <w:szCs w:val="24"/>
          <w:lang w:val="en-US" w:eastAsia="zh-CN"/>
        </w:rPr>
        <w:t>方式进行处理</w:t>
      </w:r>
      <w:r>
        <w:rPr>
          <w:rFonts w:ascii="仿宋" w:hAnsi="仿宋" w:eastAsia="仿宋" w:cs="黑体"/>
          <w:kern w:val="0"/>
          <w:sz w:val="24"/>
          <w:szCs w:val="24"/>
        </w:rPr>
        <w:t>，封号</w:t>
      </w:r>
      <w:r>
        <w:rPr>
          <w:rFonts w:hint="eastAsia" w:ascii="仿宋" w:hAnsi="仿宋" w:eastAsia="仿宋" w:cs="黑体"/>
          <w:kern w:val="0"/>
          <w:sz w:val="24"/>
          <w:szCs w:val="24"/>
          <w:lang w:eastAsia="zh-CN"/>
        </w:rPr>
        <w:t>（</w:t>
      </w:r>
      <w:r>
        <w:rPr>
          <w:rFonts w:hint="eastAsia" w:ascii="仿宋" w:hAnsi="仿宋" w:eastAsia="仿宋" w:cs="黑体"/>
          <w:kern w:val="0"/>
          <w:sz w:val="24"/>
          <w:szCs w:val="24"/>
          <w:lang w:val="en-US" w:eastAsia="zh-CN"/>
        </w:rPr>
        <w:t>或功能禁用</w:t>
      </w:r>
      <w:r>
        <w:rPr>
          <w:rFonts w:hint="eastAsia" w:ascii="仿宋" w:hAnsi="仿宋" w:eastAsia="仿宋" w:cs="黑体"/>
          <w:kern w:val="0"/>
          <w:sz w:val="24"/>
          <w:szCs w:val="24"/>
          <w:lang w:eastAsia="zh-CN"/>
        </w:rPr>
        <w:t>）</w:t>
      </w:r>
      <w:r>
        <w:rPr>
          <w:rFonts w:ascii="仿宋" w:hAnsi="仿宋" w:eastAsia="仿宋" w:cs="黑体"/>
          <w:kern w:val="0"/>
          <w:sz w:val="24"/>
          <w:szCs w:val="24"/>
        </w:rPr>
        <w:t>分为临时封禁（到期自动解封）和永久封禁，永久封禁学生需经校方授权方可解封。</w:t>
      </w:r>
    </w:p>
    <w:p>
      <w:pPr>
        <w:widowControl/>
        <w:adjustRightInd w:val="0"/>
        <w:snapToGrid w:val="0"/>
        <w:spacing w:after="200" w:line="288" w:lineRule="auto"/>
        <w:jc w:val="left"/>
        <w:rPr>
          <w:rFonts w:ascii="仿宋" w:hAnsi="仿宋" w:eastAsia="仿宋" w:cs="黑体"/>
          <w:kern w:val="0"/>
          <w:sz w:val="24"/>
          <w:szCs w:val="24"/>
        </w:rPr>
      </w:pPr>
      <w:r>
        <w:rPr>
          <w:rFonts w:ascii="仿宋" w:hAnsi="仿宋" w:eastAsia="仿宋" w:cs="黑体"/>
          <w:kern w:val="0"/>
          <w:sz w:val="24"/>
          <w:szCs w:val="24"/>
        </w:rPr>
        <w:t>平台将按照校方方案</w:t>
      </w:r>
      <w:r>
        <w:rPr>
          <w:rFonts w:hint="eastAsia" w:ascii="仿宋" w:hAnsi="仿宋" w:eastAsia="仿宋" w:cs="黑体"/>
          <w:kern w:val="0"/>
          <w:sz w:val="24"/>
          <w:szCs w:val="24"/>
        </w:rPr>
        <w:t>或授权</w:t>
      </w:r>
      <w:r>
        <w:rPr>
          <w:rFonts w:ascii="仿宋" w:hAnsi="仿宋" w:eastAsia="仿宋" w:cs="黑体"/>
          <w:kern w:val="0"/>
          <w:sz w:val="24"/>
          <w:szCs w:val="24"/>
        </w:rPr>
        <w:t>进行如成绩清零等操作。</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kern w:val="0"/>
          <w:sz w:val="24"/>
          <w:szCs w:val="24"/>
        </w:rPr>
        <w:t>情况二：配速异常 不在速度（配速）区间范围内则为无效。</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kern w:val="0"/>
          <w:sz w:val="24"/>
          <w:szCs w:val="24"/>
        </w:rPr>
        <w:t>情况三：未经过全部打卡点。</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kern w:val="0"/>
          <w:sz w:val="24"/>
          <w:szCs w:val="24"/>
        </w:rPr>
        <w:t>情况四：单次跑步的公里数，未达到学校的规定，将被判断为无效。</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kern w:val="0"/>
          <w:sz w:val="24"/>
          <w:szCs w:val="24"/>
        </w:rPr>
        <w:t>情况五：成绩重新审核 学校老师在后台将该成绩更正为无效，如处罚性成绩清零等。</w:t>
      </w:r>
    </w:p>
    <w:p>
      <w:pPr>
        <w:widowControl/>
        <w:adjustRightInd w:val="0"/>
        <w:snapToGrid w:val="0"/>
        <w:spacing w:after="200" w:line="288" w:lineRule="auto"/>
        <w:jc w:val="left"/>
        <w:rPr>
          <w:rFonts w:ascii="仿宋" w:hAnsi="仿宋" w:eastAsia="仿宋" w:cs="黑体"/>
          <w:b/>
          <w:bCs/>
          <w:kern w:val="0"/>
          <w:sz w:val="24"/>
          <w:szCs w:val="24"/>
        </w:rPr>
      </w:pPr>
      <w:r>
        <w:rPr>
          <w:rFonts w:hint="eastAsia" w:ascii="仿宋" w:hAnsi="仿宋" w:eastAsia="仿宋" w:cs="黑体"/>
          <w:b/>
          <w:bCs/>
          <w:kern w:val="0"/>
          <w:sz w:val="24"/>
          <w:szCs w:val="24"/>
        </w:rPr>
        <w:t>2 为什么我的AI锻炼无效</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kern w:val="0"/>
          <w:sz w:val="24"/>
          <w:szCs w:val="24"/>
        </w:rPr>
        <w:t>情况一：为按照组合要求完成全部动作、超过当天抵扣上限、超过每日计入上限；</w:t>
      </w:r>
    </w:p>
    <w:p>
      <w:pPr>
        <w:widowControl/>
        <w:adjustRightInd w:val="0"/>
        <w:snapToGrid w:val="0"/>
        <w:spacing w:after="200" w:line="288" w:lineRule="auto"/>
        <w:jc w:val="left"/>
        <w:rPr>
          <w:rFonts w:hint="eastAsia" w:ascii="仿宋" w:hAnsi="仿宋" w:eastAsia="仿宋" w:cs="黑体"/>
          <w:kern w:val="0"/>
          <w:sz w:val="24"/>
          <w:szCs w:val="24"/>
        </w:rPr>
      </w:pPr>
      <w:r>
        <w:rPr>
          <w:rFonts w:hint="eastAsia" w:ascii="仿宋" w:hAnsi="仿宋" w:eastAsia="仿宋" w:cs="黑体"/>
          <w:kern w:val="0"/>
          <w:sz w:val="24"/>
          <w:szCs w:val="24"/>
        </w:rPr>
        <w:t>情况二：作弊方式完成的记录。</w:t>
      </w:r>
    </w:p>
    <w:p>
      <w:pPr>
        <w:widowControl/>
        <w:adjustRightInd w:val="0"/>
        <w:snapToGrid w:val="0"/>
        <w:spacing w:after="200" w:line="288" w:lineRule="auto"/>
        <w:jc w:val="left"/>
        <w:rPr>
          <w:rFonts w:hint="eastAsia" w:ascii="仿宋" w:hAnsi="仿宋" w:eastAsia="仿宋" w:cs="黑体"/>
          <w:kern w:val="0"/>
          <w:sz w:val="24"/>
          <w:szCs w:val="24"/>
        </w:rPr>
      </w:pPr>
    </w:p>
    <w:p>
      <w:pPr>
        <w:widowControl/>
        <w:adjustRightInd w:val="0"/>
        <w:snapToGrid w:val="0"/>
        <w:spacing w:after="200" w:line="288" w:lineRule="auto"/>
        <w:jc w:val="left"/>
        <w:rPr>
          <w:rFonts w:ascii="仿宋" w:hAnsi="仿宋" w:eastAsia="仿宋" w:cs="黑体"/>
          <w:b/>
          <w:bCs/>
          <w:kern w:val="0"/>
          <w:sz w:val="24"/>
          <w:szCs w:val="24"/>
        </w:rPr>
      </w:pPr>
      <w:r>
        <w:rPr>
          <w:rFonts w:hint="eastAsia" w:ascii="仿宋" w:hAnsi="仿宋" w:eastAsia="仿宋" w:cs="黑体"/>
          <w:b/>
          <w:bCs/>
          <w:kern w:val="0"/>
          <w:sz w:val="24"/>
          <w:szCs w:val="24"/>
        </w:rPr>
        <w:t>3 为什么长时间显示定位中？</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kern w:val="0"/>
          <w:sz w:val="24"/>
          <w:szCs w:val="24"/>
        </w:rPr>
        <w:t>当在宿舍或教室等地方打开软件开始跑步时因建筑物遮挡导致信号弱，请在开阔地跑步，并确认手机是否开启低电量模式。请将闪动加入忽略电池优化白名单。</w:t>
      </w:r>
    </w:p>
    <w:p>
      <w:pPr>
        <w:widowControl/>
        <w:adjustRightInd w:val="0"/>
        <w:snapToGrid w:val="0"/>
        <w:spacing w:after="200" w:line="288" w:lineRule="auto"/>
        <w:jc w:val="left"/>
        <w:rPr>
          <w:rFonts w:ascii="仿宋" w:hAnsi="仿宋" w:eastAsia="仿宋" w:cs="黑体"/>
          <w:b/>
          <w:bCs/>
          <w:kern w:val="0"/>
          <w:sz w:val="24"/>
          <w:szCs w:val="24"/>
        </w:rPr>
      </w:pPr>
      <w:r>
        <w:rPr>
          <w:rFonts w:hint="eastAsia" w:ascii="仿宋" w:hAnsi="仿宋" w:eastAsia="仿宋" w:cs="黑体"/>
          <w:b/>
          <w:bCs/>
          <w:kern w:val="0"/>
          <w:sz w:val="24"/>
          <w:szCs w:val="24"/>
        </w:rPr>
        <w:t>4 为什么搜不到定位信号?</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kern w:val="0"/>
          <w:sz w:val="24"/>
          <w:szCs w:val="24"/>
        </w:rPr>
        <w:t>情况一：请检查手机是否打开了GPS开关，并移至室外开阔处再进行尝试。</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kern w:val="0"/>
          <w:sz w:val="24"/>
          <w:szCs w:val="24"/>
        </w:rPr>
        <w:t>情况二：在某些情况下，设备可能会失去与位置服务的连接。请重新启动设备解决。</w:t>
      </w:r>
    </w:p>
    <w:p>
      <w:pPr>
        <w:widowControl/>
        <w:adjustRightInd w:val="0"/>
        <w:snapToGrid w:val="0"/>
        <w:spacing w:after="200" w:line="288" w:lineRule="auto"/>
        <w:jc w:val="left"/>
        <w:rPr>
          <w:rFonts w:ascii="仿宋" w:hAnsi="仿宋" w:eastAsia="仿宋" w:cs="黑体"/>
          <w:b/>
          <w:bCs/>
          <w:kern w:val="0"/>
          <w:sz w:val="24"/>
          <w:szCs w:val="24"/>
        </w:rPr>
      </w:pPr>
      <w:r>
        <w:rPr>
          <w:rFonts w:hint="eastAsia" w:ascii="仿宋" w:hAnsi="仿宋" w:eastAsia="仿宋" w:cs="黑体"/>
          <w:b/>
          <w:bCs/>
          <w:kern w:val="0"/>
          <w:sz w:val="24"/>
          <w:szCs w:val="24"/>
        </w:rPr>
        <w:t>5 跑步轨迹出现偏差怎么办?</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kern w:val="0"/>
          <w:sz w:val="24"/>
          <w:szCs w:val="24"/>
        </w:rPr>
        <w:t>情况一：跑步轨迹出现小范围折线波动，可能因为GPS信号和省电模式的影响，请移步至旷阔地点进行跑步。</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kern w:val="0"/>
          <w:sz w:val="24"/>
          <w:szCs w:val="24"/>
        </w:rPr>
        <w:t>情况二：跑步轨迹出现大量直线，请在跑步过程中保持手机常亮，切勿不能开启省电模式；如果跑步过程中需要熄屏或者切换到后台，请给予</w:t>
      </w:r>
      <w:r>
        <w:rPr>
          <w:rFonts w:hint="eastAsia" w:ascii="仿宋" w:hAnsi="仿宋" w:eastAsia="仿宋" w:cs="黑体"/>
          <w:kern w:val="0"/>
          <w:sz w:val="24"/>
          <w:szCs w:val="24"/>
          <w:lang w:eastAsia="zh-CN"/>
        </w:rPr>
        <w:t>“</w:t>
      </w:r>
      <w:r>
        <w:rPr>
          <w:rFonts w:hint="eastAsia" w:ascii="仿宋" w:hAnsi="仿宋" w:eastAsia="仿宋" w:cs="黑体"/>
          <w:kern w:val="0"/>
          <w:sz w:val="24"/>
          <w:szCs w:val="24"/>
        </w:rPr>
        <w:t>闪动校园</w:t>
      </w:r>
      <w:r>
        <w:rPr>
          <w:rFonts w:hint="eastAsia" w:ascii="仿宋" w:hAnsi="仿宋" w:eastAsia="仿宋" w:cs="黑体"/>
          <w:kern w:val="0"/>
          <w:sz w:val="24"/>
          <w:szCs w:val="24"/>
          <w:lang w:val="en-US" w:eastAsia="zh-CN"/>
        </w:rPr>
        <w:t>”</w:t>
      </w:r>
      <w:r>
        <w:rPr>
          <w:rFonts w:hint="eastAsia" w:ascii="仿宋" w:hAnsi="仿宋" w:eastAsia="仿宋" w:cs="黑体"/>
          <w:kern w:val="0"/>
          <w:sz w:val="24"/>
          <w:szCs w:val="24"/>
        </w:rPr>
        <w:t>后台运行权限以及始终允许获取定位的权限，权限更改请在手机应用权限设置中进行调整。</w:t>
      </w:r>
    </w:p>
    <w:p>
      <w:pPr>
        <w:widowControl/>
        <w:adjustRightInd w:val="0"/>
        <w:snapToGrid w:val="0"/>
        <w:spacing w:after="200" w:line="288" w:lineRule="auto"/>
        <w:jc w:val="left"/>
        <w:rPr>
          <w:rFonts w:ascii="仿宋" w:hAnsi="仿宋" w:eastAsia="仿宋" w:cs="黑体"/>
          <w:b/>
          <w:bCs/>
          <w:kern w:val="0"/>
          <w:sz w:val="24"/>
          <w:szCs w:val="24"/>
        </w:rPr>
      </w:pPr>
      <w:r>
        <w:rPr>
          <w:rFonts w:hint="eastAsia" w:ascii="仿宋" w:hAnsi="仿宋" w:eastAsia="仿宋" w:cs="黑体"/>
          <w:b/>
          <w:bCs/>
          <w:kern w:val="0"/>
          <w:sz w:val="24"/>
          <w:szCs w:val="24"/>
        </w:rPr>
        <w:t>6 跑步中途停止记录是什么情况?</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kern w:val="0"/>
          <w:sz w:val="24"/>
          <w:szCs w:val="24"/>
        </w:rPr>
        <w:t>情况一：检查是否在电子围栏的范围内跑步，超出电子围栏范围软件会自动暂停记录跑步，返回电子围栏内会自动继续开始记录。</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kern w:val="0"/>
          <w:sz w:val="24"/>
          <w:szCs w:val="24"/>
        </w:rPr>
        <w:t>情况二：请给予</w:t>
      </w:r>
      <w:r>
        <w:rPr>
          <w:rFonts w:hint="eastAsia" w:ascii="仿宋" w:hAnsi="仿宋" w:eastAsia="仿宋" w:cs="黑体"/>
          <w:kern w:val="0"/>
          <w:sz w:val="24"/>
          <w:szCs w:val="24"/>
          <w:lang w:eastAsia="zh-CN"/>
        </w:rPr>
        <w:t>“</w:t>
      </w:r>
      <w:r>
        <w:rPr>
          <w:rFonts w:hint="eastAsia" w:ascii="仿宋" w:hAnsi="仿宋" w:eastAsia="仿宋" w:cs="黑体"/>
          <w:kern w:val="0"/>
          <w:sz w:val="24"/>
          <w:szCs w:val="24"/>
        </w:rPr>
        <w:t>闪动校园</w:t>
      </w:r>
      <w:r>
        <w:rPr>
          <w:rFonts w:hint="eastAsia" w:ascii="仿宋" w:hAnsi="仿宋" w:eastAsia="仿宋" w:cs="黑体"/>
          <w:kern w:val="0"/>
          <w:sz w:val="24"/>
          <w:szCs w:val="24"/>
          <w:lang w:val="en-US" w:eastAsia="zh-CN"/>
        </w:rPr>
        <w:t>”</w:t>
      </w:r>
      <w:r>
        <w:rPr>
          <w:rFonts w:hint="eastAsia" w:ascii="仿宋" w:hAnsi="仿宋" w:eastAsia="仿宋" w:cs="黑体"/>
          <w:kern w:val="0"/>
          <w:sz w:val="24"/>
          <w:szCs w:val="24"/>
        </w:rPr>
        <w:t>后台运行权限以及始终允许获取定位的权限，如果未设置，跑步过程中可能产生停止记录的情况。权限更改请在手机应用权限设置中进行调整。</w:t>
      </w:r>
    </w:p>
    <w:p>
      <w:pPr>
        <w:widowControl/>
        <w:adjustRightInd w:val="0"/>
        <w:snapToGrid w:val="0"/>
        <w:spacing w:after="200" w:line="288" w:lineRule="auto"/>
        <w:jc w:val="left"/>
        <w:rPr>
          <w:rFonts w:ascii="仿宋" w:hAnsi="仿宋" w:eastAsia="仿宋" w:cs="黑体"/>
          <w:b/>
          <w:bCs/>
          <w:kern w:val="0"/>
          <w:sz w:val="24"/>
          <w:szCs w:val="24"/>
        </w:rPr>
      </w:pPr>
      <w:r>
        <w:rPr>
          <w:rFonts w:hint="eastAsia" w:ascii="仿宋" w:hAnsi="仿宋" w:eastAsia="仿宋" w:cs="黑体"/>
          <w:b/>
          <w:bCs/>
          <w:kern w:val="0"/>
          <w:sz w:val="24"/>
          <w:szCs w:val="24"/>
        </w:rPr>
        <w:t>7 熄屏屏后APP自动退出怎么办?</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kern w:val="0"/>
          <w:sz w:val="24"/>
          <w:szCs w:val="24"/>
        </w:rPr>
        <w:t>是由于系统自动结束了</w:t>
      </w:r>
      <w:r>
        <w:rPr>
          <w:rFonts w:hint="eastAsia" w:ascii="仿宋" w:hAnsi="仿宋" w:eastAsia="仿宋" w:cs="黑体"/>
          <w:kern w:val="0"/>
          <w:sz w:val="24"/>
          <w:szCs w:val="24"/>
          <w:lang w:eastAsia="zh-CN"/>
        </w:rPr>
        <w:t>“</w:t>
      </w:r>
      <w:r>
        <w:rPr>
          <w:rFonts w:hint="eastAsia" w:ascii="仿宋" w:hAnsi="仿宋" w:eastAsia="仿宋" w:cs="黑体"/>
          <w:kern w:val="0"/>
          <w:sz w:val="24"/>
          <w:szCs w:val="24"/>
        </w:rPr>
        <w:t>闪动校园</w:t>
      </w:r>
      <w:r>
        <w:rPr>
          <w:rFonts w:hint="eastAsia" w:ascii="仿宋" w:hAnsi="仿宋" w:eastAsia="仿宋" w:cs="黑体"/>
          <w:kern w:val="0"/>
          <w:sz w:val="24"/>
          <w:szCs w:val="24"/>
          <w:lang w:val="en-US" w:eastAsia="zh-CN"/>
        </w:rPr>
        <w:t>”</w:t>
      </w:r>
      <w:r>
        <w:rPr>
          <w:rFonts w:hint="eastAsia" w:ascii="仿宋" w:hAnsi="仿宋" w:eastAsia="仿宋" w:cs="黑体"/>
          <w:kern w:val="0"/>
          <w:sz w:val="24"/>
          <w:szCs w:val="24"/>
        </w:rPr>
        <w:t>进程，跑步进程会被暂时保留，5分钟内重启APP可以在原来的跑步进程上继续进行跑步。</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kern w:val="0"/>
          <w:sz w:val="24"/>
          <w:szCs w:val="24"/>
        </w:rPr>
        <w:t>为防止出现此类现象，请将</w:t>
      </w:r>
      <w:r>
        <w:rPr>
          <w:rFonts w:hint="eastAsia" w:ascii="仿宋" w:hAnsi="仿宋" w:eastAsia="仿宋" w:cs="黑体"/>
          <w:kern w:val="0"/>
          <w:sz w:val="24"/>
          <w:szCs w:val="24"/>
          <w:lang w:eastAsia="zh-CN"/>
        </w:rPr>
        <w:t>“</w:t>
      </w:r>
      <w:r>
        <w:rPr>
          <w:rFonts w:hint="eastAsia" w:ascii="仿宋" w:hAnsi="仿宋" w:eastAsia="仿宋" w:cs="黑体"/>
          <w:kern w:val="0"/>
          <w:sz w:val="24"/>
          <w:szCs w:val="24"/>
        </w:rPr>
        <w:t>闪动校园</w:t>
      </w:r>
      <w:r>
        <w:rPr>
          <w:rFonts w:hint="eastAsia" w:ascii="仿宋" w:hAnsi="仿宋" w:eastAsia="仿宋" w:cs="黑体"/>
          <w:kern w:val="0"/>
          <w:sz w:val="24"/>
          <w:szCs w:val="24"/>
          <w:lang w:val="en-US" w:eastAsia="zh-CN"/>
        </w:rPr>
        <w:t>”</w:t>
      </w:r>
      <w:r>
        <w:rPr>
          <w:rFonts w:hint="eastAsia" w:ascii="仿宋" w:hAnsi="仿宋" w:eastAsia="仿宋" w:cs="黑体"/>
          <w:kern w:val="0"/>
          <w:sz w:val="24"/>
          <w:szCs w:val="24"/>
        </w:rPr>
        <w:t>在手机设置中添加至系统白名单。</w:t>
      </w:r>
    </w:p>
    <w:p>
      <w:pPr>
        <w:widowControl/>
        <w:adjustRightInd w:val="0"/>
        <w:snapToGrid w:val="0"/>
        <w:spacing w:after="200" w:line="288" w:lineRule="auto"/>
        <w:jc w:val="left"/>
        <w:rPr>
          <w:rFonts w:ascii="仿宋" w:hAnsi="仿宋" w:eastAsia="仿宋" w:cs="黑体"/>
          <w:b/>
          <w:bCs/>
          <w:kern w:val="0"/>
          <w:sz w:val="24"/>
          <w:szCs w:val="24"/>
        </w:rPr>
      </w:pPr>
      <w:r>
        <w:rPr>
          <w:rFonts w:hint="eastAsia" w:ascii="仿宋" w:hAnsi="仿宋" w:eastAsia="仿宋" w:cs="黑体"/>
          <w:b/>
          <w:bCs/>
          <w:kern w:val="0"/>
          <w:sz w:val="24"/>
          <w:szCs w:val="24"/>
        </w:rPr>
        <w:t>8 换手机号了怎么办?</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kern w:val="0"/>
          <w:sz w:val="24"/>
          <w:szCs w:val="24"/>
        </w:rPr>
        <w:t>目前同学们可以前往</w:t>
      </w:r>
      <w:r>
        <w:rPr>
          <w:rFonts w:hint="eastAsia" w:ascii="仿宋" w:hAnsi="仿宋" w:eastAsia="仿宋" w:cs="黑体"/>
          <w:kern w:val="0"/>
          <w:sz w:val="24"/>
          <w:szCs w:val="24"/>
          <w:lang w:eastAsia="zh-CN"/>
        </w:rPr>
        <w:t>“</w:t>
      </w:r>
      <w:r>
        <w:rPr>
          <w:rFonts w:hint="eastAsia" w:ascii="仿宋" w:hAnsi="仿宋" w:eastAsia="仿宋" w:cs="黑体"/>
          <w:kern w:val="0"/>
          <w:sz w:val="24"/>
          <w:szCs w:val="24"/>
        </w:rPr>
        <w:t>闪动校园</w:t>
      </w:r>
      <w:r>
        <w:rPr>
          <w:rFonts w:hint="eastAsia" w:ascii="仿宋" w:hAnsi="仿宋" w:eastAsia="仿宋" w:cs="黑体"/>
          <w:kern w:val="0"/>
          <w:sz w:val="24"/>
          <w:szCs w:val="24"/>
          <w:lang w:val="en-US" w:eastAsia="zh-CN"/>
        </w:rPr>
        <w:t>”</w:t>
      </w:r>
      <w:r>
        <w:rPr>
          <w:rFonts w:hint="eastAsia" w:ascii="仿宋" w:hAnsi="仿宋" w:eastAsia="仿宋" w:cs="黑体"/>
          <w:kern w:val="0"/>
          <w:sz w:val="24"/>
          <w:szCs w:val="24"/>
        </w:rPr>
        <w:t>设置中（我-设置--账号管理）更改手机号（一个账户一天最多可更换一次，一年内最多可更换三次）。如果手机卡丢弃，则需要联系人工客服，提供姓名、学号原手机号、现手机号。</w:t>
      </w:r>
      <w:r>
        <w:rPr>
          <w:rFonts w:ascii="仿宋" w:hAnsi="仿宋" w:eastAsia="仿宋" w:cs="黑体"/>
          <w:kern w:val="0"/>
          <w:sz w:val="24"/>
          <w:szCs w:val="24"/>
        </w:rPr>
        <w:t>同学们可设置密码登录方式，防止出现原手机号弃用无法接收验证码导致无法登录软件的情况。</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b/>
          <w:bCs/>
          <w:kern w:val="0"/>
          <w:sz w:val="24"/>
          <w:szCs w:val="24"/>
        </w:rPr>
        <w:t>二、APP使用注意事项</w:t>
      </w:r>
    </w:p>
    <w:p>
      <w:pPr>
        <w:widowControl/>
        <w:adjustRightInd w:val="0"/>
        <w:snapToGrid w:val="0"/>
        <w:spacing w:after="200" w:line="288" w:lineRule="auto"/>
        <w:jc w:val="left"/>
        <w:rPr>
          <w:rFonts w:ascii="仿宋" w:hAnsi="仿宋" w:eastAsia="仿宋" w:cs="黑体"/>
          <w:b/>
          <w:bCs/>
          <w:kern w:val="0"/>
          <w:sz w:val="24"/>
          <w:szCs w:val="24"/>
        </w:rPr>
      </w:pPr>
      <w:r>
        <w:rPr>
          <w:rFonts w:hint="eastAsia" w:ascii="仿宋" w:hAnsi="仿宋" w:eastAsia="仿宋" w:cs="黑体"/>
          <w:b/>
          <w:bCs/>
          <w:kern w:val="0"/>
          <w:sz w:val="24"/>
          <w:szCs w:val="24"/>
        </w:rPr>
        <w:t>苹果手机设置及注意事项</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b/>
          <w:bCs/>
          <w:kern w:val="0"/>
          <w:sz w:val="24"/>
          <w:szCs w:val="24"/>
        </w:rPr>
        <w:t>1</w:t>
      </w:r>
      <w:r>
        <w:rPr>
          <w:rFonts w:hint="eastAsia" w:ascii="仿宋" w:hAnsi="仿宋" w:eastAsia="仿宋" w:cs="黑体"/>
          <w:kern w:val="0"/>
          <w:sz w:val="24"/>
          <w:szCs w:val="24"/>
        </w:rPr>
        <w:t xml:space="preserve"> 在下载完APP第一次进入软件，点击开始跑步时（调用定位权限）会弹出弹框，请确认允许使用定位权限。</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b/>
          <w:bCs/>
          <w:kern w:val="0"/>
          <w:sz w:val="24"/>
          <w:szCs w:val="24"/>
        </w:rPr>
        <w:t xml:space="preserve">2 </w:t>
      </w:r>
      <w:r>
        <w:rPr>
          <w:rFonts w:hint="eastAsia" w:ascii="仿宋" w:hAnsi="仿宋" w:eastAsia="仿宋" w:cs="黑体"/>
          <w:kern w:val="0"/>
          <w:sz w:val="24"/>
          <w:szCs w:val="24"/>
        </w:rPr>
        <w:t>使用APP跑步时第一次进入后台运行（息屏，即第一次使用这个软件进入后台运行），再进入前台运行时（点亮屏幕）时会给出是否设置“始终允许”的弹窗。此时应选择“始终允许”，防止息屏导致的里程不记录或出现直线的情况。为防止第一次使用跑步软件息屏导致的路线直线等情况，可提前在“设置”-“隐私”-找到“闪动校园”-设置“始终允许”。</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b/>
          <w:bCs/>
          <w:kern w:val="0"/>
          <w:sz w:val="24"/>
          <w:szCs w:val="24"/>
        </w:rPr>
        <w:t>3</w:t>
      </w:r>
      <w:r>
        <w:rPr>
          <w:rFonts w:hint="eastAsia" w:ascii="仿宋" w:hAnsi="仿宋" w:eastAsia="仿宋" w:cs="黑体"/>
          <w:kern w:val="0"/>
          <w:sz w:val="24"/>
          <w:szCs w:val="24"/>
        </w:rPr>
        <w:t xml:space="preserve"> 设置“后台应用刷新”。“设置”-“通用”-“后台应用刷新”-打开选择“WLAN与蜂窝移动网”。</w:t>
      </w:r>
    </w:p>
    <w:p>
      <w:pPr>
        <w:widowControl/>
        <w:adjustRightInd w:val="0"/>
        <w:snapToGrid w:val="0"/>
        <w:spacing w:after="200" w:line="288" w:lineRule="auto"/>
        <w:jc w:val="left"/>
        <w:rPr>
          <w:rFonts w:ascii="仿宋" w:hAnsi="仿宋" w:eastAsia="仿宋" w:cs="黑体"/>
          <w:b/>
          <w:bCs/>
          <w:kern w:val="0"/>
          <w:sz w:val="24"/>
          <w:szCs w:val="24"/>
        </w:rPr>
      </w:pPr>
      <w:r>
        <w:rPr>
          <w:rFonts w:hint="eastAsia" w:ascii="仿宋" w:hAnsi="仿宋" w:eastAsia="仿宋" w:cs="黑体"/>
          <w:b/>
          <w:bCs/>
          <w:kern w:val="0"/>
          <w:sz w:val="24"/>
          <w:szCs w:val="24"/>
        </w:rPr>
        <w:t>安卓手机设置及注意事项</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b/>
          <w:bCs/>
          <w:kern w:val="0"/>
          <w:sz w:val="24"/>
          <w:szCs w:val="24"/>
        </w:rPr>
        <w:t xml:space="preserve">1 </w:t>
      </w:r>
      <w:r>
        <w:rPr>
          <w:rFonts w:hint="eastAsia" w:ascii="仿宋" w:hAnsi="仿宋" w:eastAsia="仿宋" w:cs="黑体"/>
          <w:kern w:val="0"/>
          <w:sz w:val="24"/>
          <w:szCs w:val="24"/>
        </w:rPr>
        <w:t>定位权限 “设置”-“隐私”内打开闪送校园定位权限，并选择高精度定位。</w:t>
      </w:r>
    </w:p>
    <w:p>
      <w:pPr>
        <w:widowControl/>
        <w:adjustRightInd w:val="0"/>
        <w:snapToGrid w:val="0"/>
        <w:spacing w:after="200" w:line="288" w:lineRule="auto"/>
        <w:jc w:val="left"/>
        <w:rPr>
          <w:rFonts w:hint="default" w:ascii="仿宋" w:hAnsi="仿宋" w:eastAsia="仿宋" w:cs="黑体"/>
          <w:kern w:val="0"/>
          <w:sz w:val="24"/>
          <w:szCs w:val="24"/>
          <w:lang w:val="en-US" w:eastAsia="zh-CN"/>
        </w:rPr>
      </w:pPr>
      <w:r>
        <w:rPr>
          <w:rFonts w:hint="eastAsia" w:ascii="仿宋" w:hAnsi="仿宋" w:eastAsia="仿宋" w:cs="黑体"/>
          <w:b/>
          <w:bCs/>
          <w:kern w:val="0"/>
          <w:sz w:val="24"/>
          <w:szCs w:val="24"/>
        </w:rPr>
        <w:t xml:space="preserve">2 </w:t>
      </w:r>
      <w:r>
        <w:rPr>
          <w:rFonts w:hint="eastAsia" w:ascii="仿宋" w:hAnsi="仿宋" w:eastAsia="仿宋" w:cs="黑体"/>
          <w:kern w:val="0"/>
          <w:sz w:val="24"/>
          <w:szCs w:val="24"/>
        </w:rPr>
        <w:t>后台保护设置、放睡眠设置和电池优化白名单设置  设置方法可在APP-跑步页面-进入“学校规则”-点击“跑步设置”，根据提示引导设置相关项目。</w:t>
      </w:r>
      <w:r>
        <w:rPr>
          <w:rFonts w:hint="eastAsia" w:ascii="仿宋" w:hAnsi="仿宋" w:eastAsia="仿宋" w:cs="黑体"/>
          <w:kern w:val="0"/>
          <w:sz w:val="24"/>
          <w:szCs w:val="24"/>
          <w:lang w:val="en-US" w:eastAsia="zh-CN"/>
        </w:rPr>
        <w:t>首次使用时手机会提示是否“允许”，为确保数据记录准确请全部选择“允许”。</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b/>
          <w:bCs/>
          <w:kern w:val="0"/>
          <w:sz w:val="24"/>
          <w:szCs w:val="24"/>
        </w:rPr>
        <w:t xml:space="preserve">3 </w:t>
      </w:r>
      <w:r>
        <w:rPr>
          <w:rFonts w:hint="eastAsia" w:ascii="仿宋" w:hAnsi="仿宋" w:eastAsia="仿宋" w:cs="黑体"/>
          <w:kern w:val="0"/>
          <w:sz w:val="24"/>
          <w:szCs w:val="24"/>
        </w:rPr>
        <w:t>请勿分屏操作，跑步过程中请勿进行分屏操作，否则您的跑步数据可能会被清空。</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b/>
          <w:bCs/>
          <w:kern w:val="0"/>
          <w:sz w:val="24"/>
          <w:szCs w:val="24"/>
        </w:rPr>
        <w:t xml:space="preserve">4 </w:t>
      </w:r>
      <w:r>
        <w:rPr>
          <w:rFonts w:hint="eastAsia" w:ascii="仿宋" w:hAnsi="仿宋" w:eastAsia="仿宋" w:cs="黑体"/>
          <w:kern w:val="0"/>
          <w:sz w:val="24"/>
          <w:szCs w:val="24"/>
        </w:rPr>
        <w:t>其他注意事项</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kern w:val="0"/>
          <w:sz w:val="24"/>
          <w:szCs w:val="24"/>
        </w:rPr>
        <w:t>某些第三方自动清理应用程序可能会阻止APP运行。如已下载任何缓存清理或内存清理的应用程序，请检查保证</w:t>
      </w:r>
      <w:r>
        <w:rPr>
          <w:rFonts w:hint="eastAsia" w:ascii="仿宋" w:hAnsi="仿宋" w:eastAsia="仿宋" w:cs="黑体"/>
          <w:kern w:val="0"/>
          <w:sz w:val="24"/>
          <w:szCs w:val="24"/>
          <w:lang w:eastAsia="zh-CN"/>
        </w:rPr>
        <w:t>“</w:t>
      </w:r>
      <w:r>
        <w:rPr>
          <w:rFonts w:hint="eastAsia" w:ascii="仿宋" w:hAnsi="仿宋" w:eastAsia="仿宋" w:cs="黑体"/>
          <w:kern w:val="0"/>
          <w:sz w:val="24"/>
          <w:szCs w:val="24"/>
        </w:rPr>
        <w:t>闪动校园</w:t>
      </w:r>
      <w:r>
        <w:rPr>
          <w:rFonts w:hint="eastAsia" w:ascii="仿宋" w:hAnsi="仿宋" w:eastAsia="仿宋" w:cs="黑体"/>
          <w:kern w:val="0"/>
          <w:sz w:val="24"/>
          <w:szCs w:val="24"/>
          <w:lang w:val="en-US" w:eastAsia="zh-CN"/>
        </w:rPr>
        <w:t>”</w:t>
      </w:r>
      <w:r>
        <w:rPr>
          <w:rFonts w:hint="eastAsia" w:ascii="仿宋" w:hAnsi="仿宋" w:eastAsia="仿宋" w:cs="黑体"/>
          <w:kern w:val="0"/>
          <w:sz w:val="24"/>
          <w:szCs w:val="24"/>
        </w:rPr>
        <w:t>是免除在内的。</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kern w:val="0"/>
          <w:sz w:val="24"/>
          <w:szCs w:val="24"/>
        </w:rPr>
        <w:t>另外请将获取运动数据设置为始终允许选项，使用中允许可能会使手机定制系统间歇性屏蔽获取数据权限导致数据异常。</w:t>
      </w:r>
    </w:p>
    <w:p>
      <w:pPr>
        <w:widowControl/>
        <w:adjustRightInd w:val="0"/>
        <w:snapToGrid w:val="0"/>
        <w:spacing w:after="200" w:line="288" w:lineRule="auto"/>
        <w:jc w:val="left"/>
        <w:rPr>
          <w:rFonts w:ascii="仿宋" w:hAnsi="仿宋" w:eastAsia="仿宋" w:cs="黑体"/>
          <w:b/>
          <w:bCs/>
          <w:kern w:val="0"/>
          <w:sz w:val="24"/>
          <w:szCs w:val="24"/>
        </w:rPr>
      </w:pPr>
      <w:r>
        <w:rPr>
          <w:rFonts w:hint="eastAsia" w:ascii="仿宋" w:hAnsi="仿宋" w:eastAsia="仿宋" w:cs="黑体"/>
          <w:b/>
          <w:bCs/>
          <w:kern w:val="0"/>
          <w:sz w:val="24"/>
          <w:szCs w:val="24"/>
        </w:rPr>
        <w:t>提升定位精度的方法</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kern w:val="0"/>
          <w:sz w:val="24"/>
          <w:szCs w:val="24"/>
        </w:rPr>
        <w:t>1 保证4G/5G信号连接。</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kern w:val="0"/>
          <w:sz w:val="24"/>
          <w:szCs w:val="24"/>
        </w:rPr>
        <w:t>2 关闭WIFI连接。</w:t>
      </w:r>
      <w:r>
        <w:rPr>
          <w:rFonts w:hint="eastAsia" w:ascii="仿宋" w:hAnsi="仿宋" w:eastAsia="仿宋" w:cs="黑体"/>
          <w:kern w:val="0"/>
          <w:sz w:val="24"/>
          <w:szCs w:val="24"/>
          <w:lang w:val="en-US" w:eastAsia="zh-CN"/>
        </w:rPr>
        <w:t>WIFI和热点连接容易出现信号不稳定的情况导致跑步数据记录不准确。</w:t>
      </w:r>
      <w:r>
        <w:rPr>
          <w:rFonts w:hint="eastAsia" w:ascii="仿宋" w:hAnsi="仿宋" w:eastAsia="仿宋" w:cs="黑体"/>
          <w:kern w:val="0"/>
          <w:sz w:val="24"/>
          <w:szCs w:val="24"/>
        </w:rPr>
        <w:t>跑步过程仅消耗极少流量，请勿担心流量消耗。</w:t>
      </w:r>
    </w:p>
    <w:p>
      <w:pPr>
        <w:widowControl/>
        <w:adjustRightInd w:val="0"/>
        <w:snapToGrid w:val="0"/>
        <w:spacing w:after="200" w:line="288" w:lineRule="auto"/>
        <w:jc w:val="left"/>
        <w:rPr>
          <w:rFonts w:ascii="仿宋" w:hAnsi="仿宋" w:eastAsia="仿宋" w:cs="黑体"/>
          <w:kern w:val="0"/>
          <w:sz w:val="24"/>
          <w:szCs w:val="24"/>
        </w:rPr>
      </w:pPr>
      <w:r>
        <w:rPr>
          <w:rFonts w:hint="eastAsia" w:ascii="仿宋" w:hAnsi="仿宋" w:eastAsia="仿宋" w:cs="黑体"/>
          <w:kern w:val="0"/>
          <w:sz w:val="24"/>
          <w:szCs w:val="24"/>
        </w:rPr>
        <w:t>3 请勿使用省电模式，保持电量充足以免自动进入省电模式。</w:t>
      </w:r>
    </w:p>
    <w:p>
      <w:pPr>
        <w:widowControl/>
        <w:adjustRightInd w:val="0"/>
        <w:snapToGrid w:val="0"/>
        <w:spacing w:after="200" w:line="288" w:lineRule="auto"/>
        <w:jc w:val="left"/>
        <w:rPr>
          <w:rFonts w:ascii="仿宋" w:hAnsi="仿宋" w:eastAsia="仿宋" w:cs="Times New Roman"/>
          <w:kern w:val="0"/>
          <w:sz w:val="24"/>
          <w:szCs w:val="24"/>
        </w:rPr>
      </w:pPr>
      <w:r>
        <w:rPr>
          <w:rFonts w:hint="eastAsia" w:ascii="仿宋" w:hAnsi="仿宋" w:eastAsia="仿宋" w:cs="黑体"/>
          <w:b/>
          <w:bCs/>
          <w:kern w:val="0"/>
          <w:sz w:val="24"/>
          <w:szCs w:val="24"/>
        </w:rPr>
        <w:t xml:space="preserve">其他注意事项 </w:t>
      </w:r>
      <w:r>
        <w:rPr>
          <w:rFonts w:hint="eastAsia" w:ascii="仿宋" w:hAnsi="仿宋" w:eastAsia="仿宋" w:cs="黑体"/>
          <w:kern w:val="0"/>
          <w:sz w:val="24"/>
          <w:szCs w:val="24"/>
        </w:rPr>
        <w:t>某些情况下，设备可能会失去与位置服务的连接，重启手机可解决问题。</w:t>
      </w:r>
    </w:p>
    <w:p>
      <w:pPr>
        <w:keepNext w:val="0"/>
        <w:keepLines w:val="0"/>
        <w:pageBreakBefore w:val="0"/>
        <w:widowControl w:val="0"/>
        <w:numPr>
          <w:ilvl w:val="0"/>
          <w:numId w:val="0"/>
        </w:numPr>
        <w:kinsoku/>
        <w:wordWrap/>
        <w:overflowPunct/>
        <w:topLinePunct w:val="0"/>
        <w:autoSpaceDE/>
        <w:autoSpaceDN/>
        <w:bidi w:val="0"/>
        <w:adjustRightInd/>
        <w:snapToGrid/>
        <w:spacing w:after="200" w:line="240" w:lineRule="auto"/>
        <w:jc w:val="left"/>
        <w:textAlignment w:val="auto"/>
        <w:rPr>
          <w:rFonts w:hint="eastAsia" w:ascii="黑体" w:hAnsi="黑体" w:eastAsia="黑体" w:cs="黑体"/>
          <w:b/>
          <w:bCs/>
          <w:kern w:val="0"/>
          <w:sz w:val="24"/>
          <w:szCs w:val="24"/>
          <w:lang w:val="en-US" w:eastAsia="zh-CN"/>
        </w:rPr>
      </w:pPr>
      <w:r>
        <w:rPr>
          <w:rFonts w:hint="eastAsia" w:ascii="黑体" w:hAnsi="黑体" w:eastAsia="黑体" w:cs="黑体"/>
          <w:b/>
          <w:bCs/>
          <w:kern w:val="0"/>
          <w:sz w:val="24"/>
          <w:szCs w:val="24"/>
          <w:lang w:val="en-US" w:eastAsia="zh-CN"/>
        </w:rPr>
        <w:t>三、AI锻炼相关注意事项</w:t>
      </w:r>
    </w:p>
    <w:p>
      <w:pPr>
        <w:widowControl/>
        <w:numPr>
          <w:ilvl w:val="0"/>
          <w:numId w:val="0"/>
        </w:numPr>
        <w:adjustRightInd w:val="0"/>
        <w:snapToGrid w:val="0"/>
        <w:spacing w:after="200" w:line="288" w:lineRule="auto"/>
        <w:jc w:val="left"/>
        <w:rPr>
          <w:rFonts w:hint="eastAsia" w:ascii="仿宋" w:hAnsi="仿宋" w:eastAsia="仿宋" w:cs="黑体"/>
          <w:kern w:val="0"/>
          <w:sz w:val="24"/>
          <w:szCs w:val="24"/>
          <w:lang w:val="en-US" w:eastAsia="zh-CN"/>
        </w:rPr>
      </w:pPr>
      <w:r>
        <w:rPr>
          <w:rFonts w:hint="eastAsia" w:ascii="仿宋" w:hAnsi="仿宋" w:eastAsia="仿宋" w:cs="黑体"/>
          <w:kern w:val="0"/>
          <w:sz w:val="24"/>
          <w:szCs w:val="24"/>
          <w:lang w:val="en-US" w:eastAsia="zh-CN"/>
        </w:rPr>
        <w:t>1、请按照界面提示将手机放置在合适位置；</w:t>
      </w:r>
    </w:p>
    <w:p>
      <w:pPr>
        <w:widowControl/>
        <w:numPr>
          <w:ilvl w:val="0"/>
          <w:numId w:val="0"/>
        </w:numPr>
        <w:adjustRightInd w:val="0"/>
        <w:snapToGrid w:val="0"/>
        <w:spacing w:after="200" w:line="288" w:lineRule="auto"/>
        <w:jc w:val="left"/>
        <w:rPr>
          <w:rFonts w:hint="eastAsia" w:ascii="仿宋" w:hAnsi="仿宋" w:eastAsia="仿宋" w:cs="黑体"/>
          <w:kern w:val="0"/>
          <w:sz w:val="24"/>
          <w:szCs w:val="24"/>
          <w:lang w:val="en-US" w:eastAsia="zh-CN"/>
        </w:rPr>
      </w:pPr>
      <w:r>
        <w:rPr>
          <w:rFonts w:hint="eastAsia" w:ascii="仿宋" w:hAnsi="仿宋" w:eastAsia="仿宋" w:cs="黑体"/>
          <w:kern w:val="0"/>
          <w:sz w:val="24"/>
          <w:szCs w:val="24"/>
          <w:lang w:val="en-US" w:eastAsia="zh-CN"/>
        </w:rPr>
        <w:t>2、确保环境光线条件，背光或光线太暗将影响动作识别，导致无法计数或计时；</w:t>
      </w:r>
    </w:p>
    <w:p>
      <w:pPr>
        <w:widowControl/>
        <w:numPr>
          <w:ilvl w:val="0"/>
          <w:numId w:val="0"/>
        </w:numPr>
        <w:adjustRightInd w:val="0"/>
        <w:snapToGrid w:val="0"/>
        <w:spacing w:after="200" w:line="288" w:lineRule="auto"/>
        <w:jc w:val="left"/>
        <w:rPr>
          <w:rFonts w:hint="eastAsia" w:ascii="仿宋" w:hAnsi="仿宋" w:eastAsia="仿宋" w:cs="黑体"/>
          <w:kern w:val="0"/>
          <w:sz w:val="24"/>
          <w:szCs w:val="24"/>
          <w:lang w:val="en-US" w:eastAsia="zh-CN"/>
        </w:rPr>
      </w:pPr>
      <w:r>
        <w:rPr>
          <w:rFonts w:hint="eastAsia" w:ascii="仿宋" w:hAnsi="仿宋" w:eastAsia="仿宋" w:cs="黑体"/>
          <w:kern w:val="0"/>
          <w:sz w:val="24"/>
          <w:szCs w:val="24"/>
          <w:lang w:val="en-US" w:eastAsia="zh-CN"/>
        </w:rPr>
        <w:t>3、运动时穿着运动服装，以便于系统识别计数；</w:t>
      </w:r>
    </w:p>
    <w:p>
      <w:pPr>
        <w:widowControl/>
        <w:numPr>
          <w:ilvl w:val="0"/>
          <w:numId w:val="0"/>
        </w:numPr>
        <w:adjustRightInd w:val="0"/>
        <w:snapToGrid w:val="0"/>
        <w:spacing w:after="200" w:line="288" w:lineRule="auto"/>
        <w:jc w:val="left"/>
        <w:rPr>
          <w:rFonts w:hint="eastAsia" w:ascii="仿宋" w:hAnsi="仿宋" w:eastAsia="仿宋" w:cs="黑体"/>
          <w:kern w:val="0"/>
          <w:sz w:val="24"/>
          <w:szCs w:val="24"/>
          <w:lang w:val="en-US" w:eastAsia="zh-CN"/>
        </w:rPr>
      </w:pPr>
      <w:r>
        <w:rPr>
          <w:rFonts w:hint="eastAsia" w:ascii="仿宋" w:hAnsi="仿宋" w:eastAsia="仿宋" w:cs="黑体"/>
          <w:kern w:val="0"/>
          <w:sz w:val="24"/>
          <w:szCs w:val="24"/>
          <w:lang w:val="en-US" w:eastAsia="zh-CN"/>
        </w:rPr>
        <w:t>4、请选择合适安全的运动空间和场地，避免打扰他人休息或学习；</w:t>
      </w:r>
    </w:p>
    <w:p>
      <w:pPr>
        <w:widowControl/>
        <w:numPr>
          <w:ilvl w:val="0"/>
          <w:numId w:val="0"/>
        </w:numPr>
        <w:adjustRightInd w:val="0"/>
        <w:snapToGrid w:val="0"/>
        <w:spacing w:after="200" w:line="288" w:lineRule="auto"/>
        <w:jc w:val="left"/>
        <w:rPr>
          <w:rFonts w:hint="eastAsia" w:ascii="仿宋" w:hAnsi="仿宋" w:eastAsia="仿宋" w:cs="黑体"/>
          <w:kern w:val="0"/>
          <w:sz w:val="24"/>
          <w:szCs w:val="24"/>
          <w:lang w:val="en-US" w:eastAsia="zh-CN"/>
        </w:rPr>
      </w:pPr>
      <w:r>
        <w:rPr>
          <w:rFonts w:hint="eastAsia" w:ascii="仿宋" w:hAnsi="仿宋" w:eastAsia="仿宋" w:cs="黑体"/>
          <w:kern w:val="0"/>
          <w:sz w:val="24"/>
          <w:szCs w:val="24"/>
          <w:lang w:val="en-US" w:eastAsia="zh-CN"/>
        </w:rPr>
        <w:t>5.AI锻炼可以打开WIFI。</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中文正文)" w:eastAsia="宋体(中文正文)" w:hAnsiTheme="minorEastAsia"/>
          <w:sz w:val="24"/>
          <w:szCs w:val="24"/>
          <w:lang w:val="en-US" w:eastAsia="zh-CN"/>
        </w:rPr>
      </w:pPr>
    </w:p>
    <w:p>
      <w:pPr>
        <w:spacing w:line="360" w:lineRule="auto"/>
        <w:jc w:val="right"/>
        <w:rPr>
          <w:rFonts w:ascii="宋体" w:hAnsi="宋体" w:eastAsia="宋体" w:cs="宋体"/>
          <w:sz w:val="24"/>
          <w:szCs w:val="24"/>
        </w:rPr>
      </w:pPr>
    </w:p>
    <w:p>
      <w:pPr>
        <w:pStyle w:val="3"/>
        <w:widowControl/>
        <w:spacing w:beforeAutospacing="0" w:afterAutospacing="0" w:line="486" w:lineRule="atLeast"/>
        <w:rPr>
          <w:rFonts w:cstheme="minorBidi"/>
          <w:b/>
          <w:bCs/>
          <w:kern w:val="2"/>
          <w:sz w:val="36"/>
          <w:szCs w:val="36"/>
        </w:rPr>
      </w:pP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宋体(中文正文)">
    <w:altName w:val="宋体"/>
    <w:panose1 w:val="00000000000000000000"/>
    <w:charset w:val="86"/>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pPr>
          <w:pStyle w:val="2"/>
          <w:jc w:val="center"/>
        </w:pPr>
        <w:r>
          <w:fldChar w:fldCharType="begin"/>
        </w:r>
        <w:r>
          <w:instrText xml:space="preserve">PAGE   \* MERGEFORMAT</w:instrText>
        </w:r>
        <w:r>
          <w:fldChar w:fldCharType="separate"/>
        </w:r>
        <w:r>
          <w:rPr>
            <w:lang w:val="zh-CN"/>
          </w:rPr>
          <w:t>2</w:t>
        </w:r>
        <w:r>
          <w:fldChar w:fldCharType="end"/>
        </w:r>
      </w:p>
    </w:sdtContent>
  </w:sdt>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0MWMxNTM2NTgxODFkZTY4MzNmZTE5NGNiNDY4ZTMifQ=="/>
  </w:docVars>
  <w:rsids>
    <w:rsidRoot w:val="DDFBC739"/>
    <w:rsid w:val="32521C8E"/>
    <w:rsid w:val="37F1A303"/>
    <w:rsid w:val="3C8035C6"/>
    <w:rsid w:val="3FCF0FB1"/>
    <w:rsid w:val="4BF99D45"/>
    <w:rsid w:val="65A34D57"/>
    <w:rsid w:val="7B835997"/>
    <w:rsid w:val="AF6BEABF"/>
    <w:rsid w:val="B1797E5B"/>
    <w:rsid w:val="DDFBC7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Normal (Web)"/>
    <w:basedOn w:val="1"/>
    <w:qFormat/>
    <w:uiPriority w:val="0"/>
    <w:pPr>
      <w:spacing w:beforeAutospacing="1" w:afterAutospacing="1"/>
      <w:jc w:val="left"/>
    </w:pPr>
    <w:rPr>
      <w:rFonts w:cs="Times New Roman"/>
      <w:kern w:val="0"/>
      <w:sz w:val="24"/>
      <w:szCs w:val="24"/>
    </w:rPr>
  </w:style>
  <w:style w:type="table" w:customStyle="1" w:styleId="6">
    <w:name w:val="网格表 4 - 着色 21"/>
    <w:basedOn w:val="4"/>
    <w:qFormat/>
    <w:uiPriority w:val="49"/>
    <w:tblPr>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Pr>
    <w:tblStylePr w:type="firstRow">
      <w:rPr>
        <w:b/>
        <w:bCs/>
        <w:color w:val="FFFFFF"/>
      </w:rPr>
      <w:tcPr>
        <w:tcBorders>
          <w:top w:val="single" w:color="ED7D31" w:sz="4" w:space="0"/>
          <w:left w:val="single" w:color="ED7D31" w:sz="4" w:space="0"/>
          <w:bottom w:val="single" w:color="ED7D31" w:sz="4" w:space="0"/>
          <w:right w:val="single" w:color="ED7D31" w:sz="4" w:space="0"/>
          <w:insideH w:val="nil"/>
          <w:insideV w:val="nil"/>
        </w:tcBorders>
        <w:shd w:val="clear" w:color="auto" w:fill="ED7D31"/>
      </w:tcPr>
    </w:tblStylePr>
    <w:tblStylePr w:type="lastRow">
      <w:rPr>
        <w:b/>
        <w:bCs/>
      </w:rPr>
      <w:tcPr>
        <w:tcBorders>
          <w:top w:val="double" w:color="ED7D31" w:sz="4" w:space="0"/>
        </w:tcBorders>
      </w:tcPr>
    </w:tblStylePr>
    <w:tblStylePr w:type="firstCol">
      <w:rPr>
        <w:b/>
        <w:bCs/>
      </w:rPr>
    </w:tblStylePr>
    <w:tblStylePr w:type="lastCol">
      <w:rPr>
        <w:b/>
        <w:bCs/>
      </w:rPr>
    </w:tblStylePr>
    <w:tblStylePr w:type="band1Vert">
      <w:tcPr>
        <w:shd w:val="clear" w:color="auto" w:fill="FBE4D5"/>
      </w:tcPr>
    </w:tblStylePr>
    <w:tblStylePr w:type="band1Horz">
      <w:tcPr>
        <w:shd w:val="clear" w:color="auto" w:fill="FBE4D5"/>
      </w:tcPr>
    </w:tblStylePr>
  </w:style>
  <w:style w:type="table" w:customStyle="1" w:styleId="7">
    <w:name w:val="网格表 4 - 着色 41"/>
    <w:basedOn w:val="4"/>
    <w:qFormat/>
    <w:uiPriority w:val="49"/>
    <w:tblPr>
      <w:tblBorders>
        <w:top w:val="single" w:color="FFD965" w:sz="4" w:space="0"/>
        <w:left w:val="single" w:color="FFD965" w:sz="4" w:space="0"/>
        <w:bottom w:val="single" w:color="FFD965" w:sz="4" w:space="0"/>
        <w:right w:val="single" w:color="FFD965" w:sz="4" w:space="0"/>
        <w:insideH w:val="single" w:color="FFD965" w:sz="4" w:space="0"/>
        <w:insideV w:val="single" w:color="FFD965" w:sz="4" w:space="0"/>
      </w:tblBorders>
    </w:tblPr>
    <w:tblStylePr w:type="firstRow">
      <w:rPr>
        <w:b/>
        <w:bCs/>
        <w:color w:val="FFFFFF"/>
      </w:rPr>
      <w:tcPr>
        <w:tcBorders>
          <w:top w:val="single" w:color="FFC000" w:sz="4" w:space="0"/>
          <w:left w:val="single" w:color="FFC000" w:sz="4" w:space="0"/>
          <w:bottom w:val="single" w:color="FFC000" w:sz="4" w:space="0"/>
          <w:right w:val="single" w:color="FFC000" w:sz="4" w:space="0"/>
          <w:insideH w:val="nil"/>
          <w:insideV w:val="nil"/>
        </w:tcBorders>
        <w:shd w:val="clear" w:color="auto" w:fill="FFC000"/>
      </w:tcPr>
    </w:tblStylePr>
    <w:tblStylePr w:type="lastRow">
      <w:rPr>
        <w:b/>
        <w:bCs/>
      </w:rPr>
      <w:tcPr>
        <w:tcBorders>
          <w:top w:val="double" w:color="FFC000" w:sz="4" w:space="0"/>
        </w:tcBorders>
      </w:tcPr>
    </w:tblStylePr>
    <w:tblStylePr w:type="firstCol">
      <w:rPr>
        <w:b/>
        <w:bCs/>
      </w:rPr>
    </w:tblStylePr>
    <w:tblStylePr w:type="lastCol">
      <w:rPr>
        <w:b/>
        <w:bCs/>
      </w:rPr>
    </w:tblStylePr>
    <w:tblStylePr w:type="band1Vert">
      <w:tcPr>
        <w:shd w:val="clear" w:color="auto" w:fill="FEF2CC"/>
      </w:tcPr>
    </w:tblStylePr>
    <w:tblStylePr w:type="band1Horz">
      <w:tcPr>
        <w:shd w:val="clear" w:color="auto" w:fill="FEF2CC"/>
      </w:tcPr>
    </w:tblStylePr>
  </w:style>
  <w:style w:type="table" w:customStyle="1" w:styleId="8">
    <w:name w:val="网格表 4 - 着色 61"/>
    <w:basedOn w:val="4"/>
    <w:qFormat/>
    <w:uiPriority w:val="49"/>
    <w:tblPr>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Pr>
    <w:tblStylePr w:type="firstRow">
      <w:rPr>
        <w:b/>
        <w:bCs/>
        <w:color w:val="FFFFFF"/>
      </w:rPr>
      <w:tcPr>
        <w:tcBorders>
          <w:top w:val="single" w:color="70AD47" w:sz="4" w:space="0"/>
          <w:left w:val="single" w:color="70AD47" w:sz="4" w:space="0"/>
          <w:bottom w:val="single" w:color="70AD47" w:sz="4" w:space="0"/>
          <w:right w:val="single" w:color="70AD47" w:sz="4" w:space="0"/>
          <w:insideH w:val="nil"/>
          <w:insideV w:val="nil"/>
        </w:tcBorders>
        <w:shd w:val="clear" w:color="auto" w:fill="70AD47"/>
      </w:tcPr>
    </w:tblStylePr>
    <w:tblStylePr w:type="lastRow">
      <w:rPr>
        <w:b/>
        <w:bCs/>
      </w:rPr>
      <w:tcPr>
        <w:tcBorders>
          <w:top w:val="double" w:color="70AD47" w:sz="4" w:space="0"/>
        </w:tcBorders>
      </w:tcPr>
    </w:tblStylePr>
    <w:tblStylePr w:type="firstCol">
      <w:rPr>
        <w:b/>
        <w:bCs/>
      </w:rPr>
    </w:tblStylePr>
    <w:tblStylePr w:type="lastCol">
      <w:rPr>
        <w:b/>
        <w:bCs/>
      </w:rPr>
    </w:tblStylePr>
    <w:tblStylePr w:type="band1Vert">
      <w:tcPr>
        <w:shd w:val="clear" w:color="auto" w:fill="E2EFD9"/>
      </w:tcPr>
    </w:tblStylePr>
    <w:tblStylePr w:type="band1Horz">
      <w:tcPr>
        <w:shd w:val="clear" w:color="auto" w:fill="E2EFD9"/>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5465</Words>
  <Characters>5767</Characters>
  <Lines>0</Lines>
  <Paragraphs>0</Paragraphs>
  <TotalTime>53</TotalTime>
  <ScaleCrop>false</ScaleCrop>
  <LinksUpToDate>false</LinksUpToDate>
  <CharactersWithSpaces>5846</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2025-08-23T04:39:00Z</dcterms:created>
  <dc:creator>帅</dc:creator>
  <cp:lastModifiedBy>李宇田</cp:lastModifiedBy>
  <dcterms:modified xsi:type="dcterms:W3CDTF">2025-09-05T01:42:40Z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B4E21C134648442E8ECAC6697516492E_13</vt:lpwstr>
  </property>
</Properties>
</file>