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pageBreakBefore w:val="0"/>
        <w:widowControl/>
        <w:kinsoku/>
        <w:wordWrap/>
        <w:overflowPunct/>
        <w:topLinePunct w:val="0"/>
        <w:autoSpaceDE/>
        <w:autoSpaceDN/>
        <w:bidi w:val="0"/>
        <w:adjustRightInd/>
        <w:snapToGrid/>
        <w:spacing w:line="360" w:lineRule="auto"/>
        <w:ind w:left="0" w:leftChars="0" w:firstLine="880" w:firstLineChars="200"/>
        <w:jc w:val="left"/>
        <w:textAlignment w:val="baseline"/>
        <w:rPr>
          <w:rStyle w:val="9"/>
          <w:rFonts w:hint="eastAsia" w:ascii="黑体" w:hAnsi="黑体" w:eastAsia="黑体" w:cs="黑体"/>
          <w:bCs/>
          <w:kern w:val="2"/>
          <w:sz w:val="44"/>
          <w:szCs w:val="24"/>
          <w:lang w:val="en-US" w:eastAsia="zh-CN" w:bidi="ar-SA"/>
        </w:rPr>
      </w:pPr>
      <w:bookmarkStart w:id="0" w:name="_GoBack"/>
      <w:bookmarkEnd w:id="0"/>
      <w:r>
        <w:rPr>
          <w:rStyle w:val="9"/>
          <w:rFonts w:hint="eastAsia" w:ascii="黑体" w:hAnsi="黑体" w:eastAsia="黑体" w:cs="黑体"/>
          <w:bCs/>
          <w:kern w:val="2"/>
          <w:sz w:val="44"/>
          <w:szCs w:val="24"/>
          <w:u w:val="single"/>
          <w:lang w:val="en-US" w:eastAsia="zh-CN" w:bidi="ar-SA"/>
        </w:rPr>
        <w:t xml:space="preserve">                 </w:t>
      </w:r>
      <w:r>
        <w:rPr>
          <w:rStyle w:val="9"/>
          <w:rFonts w:hint="eastAsia" w:ascii="黑体" w:hAnsi="黑体" w:eastAsia="黑体" w:cs="黑体"/>
          <w:bCs/>
          <w:kern w:val="2"/>
          <w:sz w:val="44"/>
          <w:szCs w:val="24"/>
          <w:lang w:val="en-US" w:eastAsia="zh-CN" w:bidi="ar-SA"/>
        </w:rPr>
        <w:t>制作合同</w:t>
      </w:r>
    </w:p>
    <w:p>
      <w:pPr>
        <w:rPr>
          <w:rFonts w:hint="eastAsia"/>
          <w:lang w:val="en-US" w:eastAsia="zh-CN"/>
        </w:rPr>
      </w:pPr>
    </w:p>
    <w:p>
      <w:pPr>
        <w:rPr>
          <w:rFonts w:hint="eastAsia"/>
          <w:lang w:val="en-US" w:eastAsia="zh-CN"/>
        </w:rPr>
      </w:pPr>
    </w:p>
    <w:p>
      <w:pPr>
        <w:rPr>
          <w:lang w:val="en-US" w:eastAsia="zh-CN"/>
        </w:rPr>
      </w:pP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Style w:val="9"/>
          <w:rFonts w:hint="eastAsia" w:asciiTheme="minorEastAsia" w:hAnsiTheme="minorEastAsia" w:eastAsiaTheme="minorEastAsia" w:cstheme="minorEastAsia"/>
          <w:b w:val="0"/>
          <w:bCs w:val="0"/>
          <w:color w:val="000000"/>
          <w:kern w:val="2"/>
          <w:sz w:val="28"/>
          <w:szCs w:val="28"/>
          <w:lang w:val="en-US" w:eastAsia="zh-CN" w:bidi="ar-SA"/>
        </w:rPr>
        <w:t>甲方（委托方）:  内蒙古艺术学院</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 w:val="0"/>
          <w:bCs w:val="0"/>
          <w:color w:val="000000"/>
          <w:kern w:val="2"/>
          <w:sz w:val="28"/>
          <w:szCs w:val="28"/>
          <w:lang w:val="en-US" w:eastAsia="zh-CN" w:bidi="ar-SA"/>
        </w:rPr>
      </w:pPr>
      <w:r>
        <w:rPr>
          <w:rStyle w:val="9"/>
          <w:rFonts w:hint="eastAsia" w:asciiTheme="minorEastAsia" w:hAnsiTheme="minorEastAsia" w:eastAsiaTheme="minorEastAsia" w:cstheme="minorEastAsia"/>
          <w:b w:val="0"/>
          <w:bCs w:val="0"/>
          <w:color w:val="000000"/>
          <w:kern w:val="2"/>
          <w:sz w:val="28"/>
          <w:szCs w:val="28"/>
          <w:lang w:val="en-US" w:eastAsia="zh-CN" w:bidi="ar-SA"/>
        </w:rPr>
        <w:t xml:space="preserve">乙方（受托方）: </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 w:val="0"/>
          <w:bCs w:val="0"/>
          <w:color w:val="000000"/>
          <w:kern w:val="2"/>
          <w:sz w:val="28"/>
          <w:szCs w:val="28"/>
          <w:lang w:val="en-US" w:eastAsia="zh-CN" w:bidi="ar-SA"/>
        </w:rPr>
      </w:pPr>
      <w:r>
        <w:rPr>
          <w:rStyle w:val="9"/>
          <w:rFonts w:hint="eastAsia" w:asciiTheme="minorEastAsia" w:hAnsiTheme="minorEastAsia" w:eastAsiaTheme="minorEastAsia" w:cstheme="minorEastAsia"/>
          <w:b w:val="0"/>
          <w:bCs w:val="0"/>
          <w:color w:val="000000"/>
          <w:kern w:val="2"/>
          <w:sz w:val="28"/>
          <w:szCs w:val="28"/>
          <w:lang w:val="en-US" w:eastAsia="zh-CN" w:bidi="ar-SA"/>
        </w:rPr>
        <w:t>住所：</w:t>
      </w:r>
    </w:p>
    <w:p>
      <w:pPr>
        <w:pStyle w:val="12"/>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 w:val="0"/>
          <w:bCs w:val="0"/>
          <w:color w:val="000000"/>
          <w:kern w:val="2"/>
          <w:sz w:val="28"/>
          <w:szCs w:val="28"/>
          <w:lang w:val="en-US" w:eastAsia="zh-CN" w:bidi="ar-SA"/>
        </w:rPr>
      </w:pPr>
      <w:r>
        <w:rPr>
          <w:rStyle w:val="9"/>
          <w:rFonts w:hint="eastAsia" w:asciiTheme="minorEastAsia" w:hAnsiTheme="minorEastAsia" w:eastAsiaTheme="minorEastAsia" w:cstheme="minorEastAsia"/>
          <w:b w:val="0"/>
          <w:bCs w:val="0"/>
          <w:color w:val="000000"/>
          <w:kern w:val="2"/>
          <w:sz w:val="28"/>
          <w:szCs w:val="28"/>
          <w:lang w:val="en-US" w:eastAsia="zh-CN" w:bidi="ar-SA"/>
        </w:rPr>
        <w:t>法定代表人：</w:t>
      </w:r>
    </w:p>
    <w:p>
      <w:pPr>
        <w:pStyle w:val="12"/>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 w:val="0"/>
          <w:bCs w:val="0"/>
          <w:color w:val="000000"/>
          <w:kern w:val="2"/>
          <w:sz w:val="28"/>
          <w:szCs w:val="28"/>
          <w:lang w:val="en-US" w:eastAsia="zh-CN" w:bidi="ar-SA"/>
        </w:rPr>
      </w:pPr>
      <w:r>
        <w:rPr>
          <w:rStyle w:val="9"/>
          <w:rFonts w:hint="eastAsia" w:asciiTheme="minorEastAsia" w:hAnsiTheme="minorEastAsia" w:eastAsiaTheme="minorEastAsia" w:cstheme="minorEastAsia"/>
          <w:b w:val="0"/>
          <w:bCs w:val="0"/>
          <w:color w:val="000000"/>
          <w:kern w:val="2"/>
          <w:sz w:val="28"/>
          <w:szCs w:val="28"/>
          <w:lang w:val="en-US" w:eastAsia="zh-CN" w:bidi="ar-SA"/>
        </w:rPr>
        <w:t>联系电话：</w:t>
      </w:r>
    </w:p>
    <w:p>
      <w:pPr>
        <w:pStyle w:val="12"/>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 w:val="0"/>
          <w:bCs w:val="0"/>
          <w:color w:val="000000"/>
          <w:kern w:val="2"/>
          <w:sz w:val="28"/>
          <w:szCs w:val="28"/>
          <w:lang w:val="en-US" w:eastAsia="zh-CN" w:bidi="ar-SA"/>
        </w:rPr>
      </w:pPr>
    </w:p>
    <w:p>
      <w:pPr>
        <w:pageBreakBefore w:val="0"/>
        <w:kinsoku/>
        <w:wordWrap/>
        <w:overflowPunct/>
        <w:topLinePunct w:val="0"/>
        <w:autoSpaceDE/>
        <w:autoSpaceDN/>
        <w:bidi w:val="0"/>
        <w:adjustRightInd/>
        <w:snapToGrid/>
        <w:spacing w:line="360" w:lineRule="auto"/>
        <w:ind w:firstLine="562" w:firstLineChars="200"/>
        <w:jc w:val="left"/>
        <w:textAlignment w:val="auto"/>
        <w:rPr>
          <w:rStyle w:val="9"/>
          <w:rFonts w:hint="eastAsia" w:asciiTheme="minorEastAsia" w:hAnsiTheme="minorEastAsia" w:eastAsiaTheme="minorEastAsia" w:cstheme="minorEastAsia"/>
          <w:b/>
          <w:bCs w:val="0"/>
          <w:color w:val="000000"/>
          <w:kern w:val="2"/>
          <w:sz w:val="28"/>
          <w:szCs w:val="28"/>
          <w:lang w:val="en-US" w:eastAsia="zh-CN" w:bidi="ar-SA"/>
        </w:rPr>
      </w:pPr>
      <w:r>
        <w:rPr>
          <w:rStyle w:val="9"/>
          <w:rFonts w:hint="eastAsia" w:asciiTheme="minorEastAsia" w:hAnsiTheme="minorEastAsia" w:eastAsiaTheme="minorEastAsia" w:cstheme="minorEastAsia"/>
          <w:b/>
          <w:bCs w:val="0"/>
          <w:color w:val="000000"/>
          <w:kern w:val="2"/>
          <w:sz w:val="28"/>
          <w:szCs w:val="28"/>
          <w:lang w:val="en-US" w:eastAsia="zh-CN" w:bidi="ar-SA"/>
        </w:rPr>
        <w:t>一、制作内容及制作费用</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lang w:val="en-US" w:eastAsia="zh-CN"/>
        </w:rPr>
      </w:pPr>
      <w:r>
        <w:rPr>
          <w:rStyle w:val="9"/>
          <w:rFonts w:hint="eastAsia" w:asciiTheme="minorEastAsia" w:hAnsiTheme="minorEastAsia" w:eastAsiaTheme="minorEastAsia" w:cstheme="minorEastAsia"/>
          <w:b w:val="0"/>
          <w:bCs w:val="0"/>
          <w:color w:val="000000"/>
          <w:kern w:val="2"/>
          <w:sz w:val="28"/>
          <w:szCs w:val="28"/>
          <w:lang w:val="en-US" w:eastAsia="zh-CN" w:bidi="ar-SA"/>
        </w:rPr>
        <w:t>1、内蒙古艺术学院</w:t>
      </w:r>
      <w:r>
        <w:rPr>
          <w:rStyle w:val="9"/>
          <w:rFonts w:hint="eastAsia" w:asciiTheme="minorEastAsia" w:hAnsiTheme="minorEastAsia" w:eastAsiaTheme="minorEastAsia" w:cstheme="minorEastAsia"/>
          <w:color w:val="000000"/>
          <w:kern w:val="2"/>
          <w:sz w:val="28"/>
          <w:szCs w:val="28"/>
          <w:lang w:val="en-US" w:eastAsia="zh-CN" w:bidi="ar-SA"/>
        </w:rPr>
        <w:t>（以下简称“甲方”）现委托</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（以下简称“乙方”）负责</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u w:val="none"/>
          <w:lang w:val="en-US" w:eastAsia="zh-CN" w:bidi="ar-SA"/>
        </w:rPr>
        <w:t>制作工作。</w:t>
      </w:r>
      <w:r>
        <w:rPr>
          <w:rStyle w:val="9"/>
          <w:rFonts w:hint="eastAsia" w:asciiTheme="minorEastAsia" w:hAnsiTheme="minorEastAsia" w:eastAsiaTheme="minorEastAsia" w:cstheme="minorEastAsia"/>
          <w:color w:val="000000"/>
          <w:kern w:val="2"/>
          <w:sz w:val="28"/>
          <w:szCs w:val="28"/>
          <w:lang w:val="en-US" w:eastAsia="zh-CN" w:bidi="ar-SA"/>
        </w:rPr>
        <w:t>详细情况可附清单为本合同的附件。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Style w:val="9"/>
          <w:rFonts w:hint="eastAsia" w:asciiTheme="minorEastAsia" w:hAnsiTheme="minorEastAsia" w:eastAsiaTheme="minorEastAsia" w:cstheme="minorEastAsia"/>
          <w:color w:val="000000"/>
          <w:kern w:val="2"/>
          <w:sz w:val="28"/>
          <w:szCs w:val="28"/>
          <w:lang w:val="en-US" w:eastAsia="zh-CN" w:bidi="ar-SA"/>
        </w:rPr>
        <w:t>2、创作、制作费用合计：（小写）</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元整（大写）</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元整，</w:t>
      </w:r>
      <w:r>
        <w:rPr>
          <w:rFonts w:hint="eastAsia" w:asciiTheme="minorEastAsia" w:hAnsiTheme="minorEastAsia" w:eastAsiaTheme="minorEastAsia" w:cstheme="minorEastAsia"/>
          <w:b w:val="0"/>
          <w:bCs/>
          <w:sz w:val="28"/>
          <w:szCs w:val="28"/>
          <w:lang w:val="en-US" w:eastAsia="zh-CN"/>
        </w:rPr>
        <w:t>该合同价款中已包含货</w:t>
      </w:r>
      <w:r>
        <w:rPr>
          <w:rFonts w:hint="eastAsia" w:asciiTheme="minorEastAsia" w:hAnsiTheme="minorEastAsia" w:eastAsiaTheme="minorEastAsia" w:cstheme="minorEastAsia"/>
          <w:b w:val="0"/>
          <w:bCs/>
          <w:sz w:val="28"/>
          <w:szCs w:val="28"/>
          <w:u w:val="none"/>
          <w:lang w:val="en-US" w:eastAsia="zh-CN"/>
        </w:rPr>
        <w:t>物价款</w:t>
      </w:r>
      <w:r>
        <w:rPr>
          <w:rFonts w:hint="eastAsia" w:asciiTheme="minorEastAsia" w:hAnsiTheme="minorEastAsia" w:eastAsiaTheme="minorEastAsia" w:cstheme="minorEastAsia"/>
          <w:b w:val="0"/>
          <w:bCs/>
          <w:sz w:val="28"/>
          <w:szCs w:val="28"/>
          <w:lang w:val="en-US" w:eastAsia="zh-CN"/>
        </w:rPr>
        <w:t>、税金等一切费用。除合同价款外，甲方无需向乙方支付其它任何费用</w:t>
      </w:r>
      <w:r>
        <w:rPr>
          <w:rStyle w:val="9"/>
          <w:rFonts w:hint="eastAsia" w:asciiTheme="minorEastAsia" w:hAnsiTheme="minorEastAsia" w:eastAsiaTheme="minorEastAsia" w:cstheme="minorEastAsia"/>
          <w:color w:val="00000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Style w:val="9"/>
          <w:rFonts w:hint="eastAsia" w:asciiTheme="minorEastAsia" w:hAnsiTheme="minorEastAsia" w:eastAsiaTheme="minorEastAsia" w:cstheme="minorEastAsia"/>
          <w:color w:val="000000"/>
          <w:kern w:val="2"/>
          <w:sz w:val="28"/>
          <w:szCs w:val="28"/>
          <w:u w:val="single"/>
          <w:lang w:val="en-US" w:eastAsia="zh-CN" w:bidi="ar-SA"/>
        </w:rPr>
      </w:pPr>
      <w:r>
        <w:rPr>
          <w:rFonts w:hint="eastAsia" w:asciiTheme="minorEastAsia" w:hAnsiTheme="minorEastAsia" w:eastAsiaTheme="minorEastAsia" w:cstheme="minorEastAsia"/>
          <w:b w:val="0"/>
          <w:bCs/>
          <w:sz w:val="28"/>
          <w:szCs w:val="28"/>
          <w:lang w:val="en-US" w:eastAsia="zh-CN"/>
        </w:rPr>
        <w:t>3、乙方于</w:t>
      </w:r>
      <w:r>
        <w:rPr>
          <w:rFonts w:hint="eastAsia" w:asciiTheme="minorEastAsia" w:hAnsiTheme="minorEastAsia" w:eastAsiaTheme="minorEastAsia" w:cstheme="minorEastAsia"/>
          <w:b w:val="0"/>
          <w:bCs/>
          <w:sz w:val="28"/>
          <w:szCs w:val="28"/>
          <w:u w:val="single"/>
          <w:lang w:val="en-US" w:eastAsia="zh-CN"/>
        </w:rPr>
        <w:t xml:space="preserve">     </w:t>
      </w:r>
      <w:r>
        <w:rPr>
          <w:rFonts w:hint="eastAsia" w:asciiTheme="minorEastAsia" w:hAnsiTheme="minorEastAsia" w:eastAsiaTheme="minorEastAsia" w:cstheme="minorEastAsia"/>
          <w:b w:val="0"/>
          <w:bCs/>
          <w:sz w:val="28"/>
          <w:szCs w:val="28"/>
          <w:u w:val="none"/>
          <w:lang w:val="en-US" w:eastAsia="zh-CN"/>
        </w:rPr>
        <w:t>年</w:t>
      </w:r>
      <w:r>
        <w:rPr>
          <w:rFonts w:hint="eastAsia" w:asciiTheme="minorEastAsia" w:hAnsiTheme="minorEastAsia" w:eastAsiaTheme="minorEastAsia" w:cstheme="minorEastAsia"/>
          <w:b w:val="0"/>
          <w:bCs/>
          <w:sz w:val="28"/>
          <w:szCs w:val="28"/>
          <w:u w:val="single"/>
          <w:lang w:val="en-US" w:eastAsia="zh-CN"/>
        </w:rPr>
        <w:t xml:space="preserve">    </w:t>
      </w:r>
      <w:r>
        <w:rPr>
          <w:rFonts w:hint="eastAsia" w:asciiTheme="minorEastAsia" w:hAnsiTheme="minorEastAsia" w:eastAsiaTheme="minorEastAsia" w:cstheme="minorEastAsia"/>
          <w:b w:val="0"/>
          <w:bCs/>
          <w:sz w:val="28"/>
          <w:szCs w:val="28"/>
          <w:u w:val="none"/>
          <w:lang w:val="en-US" w:eastAsia="zh-CN"/>
        </w:rPr>
        <w:t>月</w:t>
      </w:r>
      <w:r>
        <w:rPr>
          <w:rFonts w:hint="eastAsia" w:asciiTheme="minorEastAsia" w:hAnsiTheme="minorEastAsia" w:eastAsiaTheme="minorEastAsia" w:cstheme="minorEastAsia"/>
          <w:b w:val="0"/>
          <w:bCs/>
          <w:sz w:val="28"/>
          <w:szCs w:val="28"/>
          <w:u w:val="single"/>
          <w:lang w:val="en-US" w:eastAsia="zh-CN"/>
        </w:rPr>
        <w:t xml:space="preserve">   </w:t>
      </w:r>
      <w:r>
        <w:rPr>
          <w:rFonts w:hint="eastAsia" w:asciiTheme="minorEastAsia" w:hAnsiTheme="minorEastAsia" w:eastAsiaTheme="minorEastAsia" w:cstheme="minorEastAsia"/>
          <w:b w:val="0"/>
          <w:bCs/>
          <w:sz w:val="28"/>
          <w:szCs w:val="28"/>
          <w:u w:val="none"/>
          <w:lang w:val="en-US" w:eastAsia="zh-CN"/>
        </w:rPr>
        <w:t>日</w:t>
      </w:r>
      <w:r>
        <w:rPr>
          <w:rFonts w:hint="eastAsia" w:asciiTheme="minorEastAsia" w:hAnsiTheme="minorEastAsia" w:eastAsiaTheme="minorEastAsia" w:cstheme="minorEastAsia"/>
          <w:b w:val="0"/>
          <w:bCs/>
          <w:sz w:val="28"/>
          <w:szCs w:val="28"/>
          <w:lang w:val="en-US" w:eastAsia="zh-CN"/>
        </w:rPr>
        <w:t>前完成制作并将制作成品交付给甲方。交付地点为</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eastAsia" w:asciiTheme="minorEastAsia" w:hAnsiTheme="minorEastAsia" w:eastAsiaTheme="minorEastAsia" w:cstheme="minorEastAsia"/>
          <w:b w:val="0"/>
          <w:bCs/>
          <w:sz w:val="28"/>
          <w:szCs w:val="28"/>
          <w:u w:val="none"/>
          <w:lang w:val="en-US" w:eastAsia="zh-CN"/>
        </w:rPr>
      </w:pPr>
      <w:r>
        <w:rPr>
          <w:rStyle w:val="9"/>
          <w:rFonts w:hint="eastAsia" w:asciiTheme="minorEastAsia" w:hAnsiTheme="minorEastAsia" w:eastAsiaTheme="minorEastAsia" w:cstheme="minorEastAsia"/>
          <w:color w:val="000000"/>
          <w:kern w:val="2"/>
          <w:sz w:val="28"/>
          <w:szCs w:val="28"/>
          <w:u w:val="none"/>
          <w:lang w:val="en-US" w:eastAsia="zh-CN" w:bidi="ar-SA"/>
        </w:rPr>
        <w:t>4、</w:t>
      </w:r>
      <w:r>
        <w:rPr>
          <w:rFonts w:hint="eastAsia" w:asciiTheme="minorEastAsia" w:hAnsiTheme="minorEastAsia" w:eastAsiaTheme="minorEastAsia" w:cstheme="minorEastAsia"/>
          <w:b w:val="0"/>
          <w:bCs/>
          <w:sz w:val="28"/>
          <w:szCs w:val="28"/>
          <w:u w:val="none"/>
          <w:lang w:val="en-US" w:eastAsia="zh-CN"/>
        </w:rPr>
        <w:t>甲方付款前，乙方应当向甲方提供与甲方付款金额相符的甲方要求的发票，否则甲方有权拒绝付款，并且不承担任何违约责任，乙方不得以此为由拒绝履行合同义务，否则应承担</w:t>
      </w:r>
      <w:r>
        <w:rPr>
          <w:rStyle w:val="9"/>
          <w:rFonts w:hint="eastAsia" w:asciiTheme="minorEastAsia" w:hAnsiTheme="minorEastAsia" w:eastAsiaTheme="minorEastAsia" w:cstheme="minorEastAsia"/>
          <w:color w:val="000000"/>
          <w:kern w:val="2"/>
          <w:sz w:val="28"/>
          <w:szCs w:val="28"/>
          <w:lang w:val="en-US" w:eastAsia="zh-CN" w:bidi="ar-SA"/>
        </w:rPr>
        <w:t>合同总价款</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u w:val="none"/>
          <w:lang w:val="en-US" w:eastAsia="zh-CN" w:bidi="ar-SA"/>
        </w:rPr>
        <w:t>的</w:t>
      </w:r>
      <w:r>
        <w:rPr>
          <w:rFonts w:hint="eastAsia" w:asciiTheme="minorEastAsia" w:hAnsiTheme="minorEastAsia" w:eastAsiaTheme="minorEastAsia" w:cstheme="minorEastAsia"/>
          <w:b w:val="0"/>
          <w:bCs/>
          <w:sz w:val="28"/>
          <w:szCs w:val="28"/>
          <w:u w:val="none"/>
          <w:lang w:val="en-US" w:eastAsia="zh-CN"/>
        </w:rPr>
        <w:t>违约金。</w:t>
      </w:r>
    </w:p>
    <w:p>
      <w:pPr>
        <w:pStyle w:val="2"/>
        <w:ind w:firstLine="560"/>
        <w:rPr>
          <w:rFonts w:hint="default"/>
          <w:u w:val="none"/>
          <w:lang w:val="en-US" w:eastAsia="zh-CN"/>
        </w:rPr>
      </w:pPr>
      <w:r>
        <w:rPr>
          <w:rFonts w:hint="eastAsia" w:asciiTheme="minorEastAsia" w:hAnsiTheme="minorEastAsia" w:eastAsiaTheme="minorEastAsia" w:cstheme="minorEastAsia"/>
          <w:b w:val="0"/>
          <w:bCs/>
          <w:color w:val="000000" w:themeColor="text1"/>
          <w:sz w:val="28"/>
          <w:szCs w:val="28"/>
          <w:u w:val="none"/>
          <w:lang w:val="en-US" w:eastAsia="zh-CN"/>
          <w14:textFill>
            <w14:solidFill>
              <w14:schemeClr w14:val="tx1"/>
            </w14:solidFill>
          </w14:textFill>
        </w:rPr>
        <w:t>5、制作形式：</w:t>
      </w:r>
    </w:p>
    <w:p>
      <w:pPr>
        <w:pageBreakBefore w:val="0"/>
        <w:tabs>
          <w:tab w:val="left" w:pos="0"/>
        </w:tabs>
        <w:kinsoku/>
        <w:wordWrap/>
        <w:overflowPunct/>
        <w:topLinePunct w:val="0"/>
        <w:autoSpaceDE/>
        <w:autoSpaceDN/>
        <w:bidi w:val="0"/>
        <w:adjustRightInd/>
        <w:snapToGrid/>
        <w:spacing w:line="360" w:lineRule="auto"/>
        <w:ind w:firstLine="562" w:firstLineChars="200"/>
        <w:jc w:val="left"/>
        <w:textAlignment w:val="auto"/>
        <w:rPr>
          <w:rStyle w:val="9"/>
          <w:rFonts w:hint="eastAsia" w:asciiTheme="minorEastAsia" w:hAnsiTheme="minorEastAsia" w:eastAsiaTheme="minorEastAsia" w:cstheme="minorEastAsia"/>
          <w:b/>
          <w:bCs/>
          <w:color w:val="000000"/>
          <w:kern w:val="2"/>
          <w:sz w:val="28"/>
          <w:szCs w:val="28"/>
          <w:lang w:val="en-US" w:eastAsia="zh-CN" w:bidi="ar-SA"/>
        </w:rPr>
      </w:pPr>
      <w:r>
        <w:rPr>
          <w:rStyle w:val="9"/>
          <w:rFonts w:hint="eastAsia" w:asciiTheme="minorEastAsia" w:hAnsiTheme="minorEastAsia" w:eastAsiaTheme="minorEastAsia" w:cstheme="minorEastAsia"/>
          <w:b/>
          <w:bCs/>
          <w:color w:val="000000"/>
          <w:kern w:val="2"/>
          <w:sz w:val="28"/>
          <w:szCs w:val="28"/>
          <w:lang w:val="en-US" w:eastAsia="zh-CN" w:bidi="ar-SA"/>
        </w:rPr>
        <w:t xml:space="preserve">二、支付方式 </w:t>
      </w:r>
      <w:r>
        <w:rPr>
          <w:rStyle w:val="9"/>
          <w:rFonts w:hint="eastAsia" w:asciiTheme="minorEastAsia" w:hAnsiTheme="minorEastAsia" w:eastAsiaTheme="minorEastAsia" w:cstheme="minorEastAsia"/>
          <w:b w:val="0"/>
          <w:bCs w:val="0"/>
          <w:color w:val="000000"/>
          <w:kern w:val="2"/>
          <w:sz w:val="28"/>
          <w:szCs w:val="28"/>
          <w:u w:val="none"/>
          <w:lang w:val="en-US" w:eastAsia="zh-CN" w:bidi="ar-SA"/>
        </w:rPr>
        <w:t xml:space="preserve">    </w:t>
      </w:r>
      <w:r>
        <w:rPr>
          <w:rStyle w:val="9"/>
          <w:rFonts w:hint="eastAsia" w:asciiTheme="minorEastAsia" w:hAnsiTheme="minorEastAsia" w:eastAsiaTheme="minorEastAsia" w:cstheme="minorEastAsia"/>
          <w:b/>
          <w:bCs/>
          <w:color w:val="000000"/>
          <w:kern w:val="2"/>
          <w:sz w:val="28"/>
          <w:szCs w:val="28"/>
          <w:u w:val="double"/>
          <w:lang w:val="en-US" w:eastAsia="zh-CN" w:bidi="ar-SA"/>
        </w:rPr>
        <w:t xml:space="preserve"> </w:t>
      </w:r>
      <w:r>
        <w:rPr>
          <w:rStyle w:val="9"/>
          <w:rFonts w:hint="eastAsia" w:asciiTheme="minorEastAsia" w:hAnsiTheme="minorEastAsia" w:eastAsiaTheme="minorEastAsia" w:cstheme="minorEastAsia"/>
          <w:b/>
          <w:bCs/>
          <w:color w:val="000000"/>
          <w:kern w:val="2"/>
          <w:sz w:val="28"/>
          <w:szCs w:val="28"/>
          <w:lang w:val="en-US" w:eastAsia="zh-CN" w:bidi="ar-SA"/>
        </w:rPr>
        <w:t xml:space="preserve">  </w:t>
      </w:r>
    </w:p>
    <w:p>
      <w:pPr>
        <w:pageBreakBefore w:val="0"/>
        <w:tabs>
          <w:tab w:val="left" w:pos="0"/>
        </w:tabs>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 w:val="0"/>
          <w:bCs w:val="0"/>
          <w:color w:val="000000"/>
          <w:kern w:val="2"/>
          <w:sz w:val="28"/>
          <w:szCs w:val="28"/>
          <w:lang w:val="en-US" w:eastAsia="zh-CN" w:bidi="ar-SA"/>
        </w:rPr>
      </w:pPr>
      <w:r>
        <w:rPr>
          <w:rStyle w:val="9"/>
          <w:rFonts w:hint="eastAsia" w:asciiTheme="minorEastAsia" w:hAnsiTheme="minorEastAsia" w:eastAsiaTheme="minorEastAsia" w:cstheme="minorEastAsia"/>
          <w:b w:val="0"/>
          <w:bCs w:val="0"/>
          <w:color w:val="000000"/>
          <w:kern w:val="2"/>
          <w:sz w:val="28"/>
          <w:szCs w:val="28"/>
          <w:lang w:val="en-US" w:eastAsia="zh-CN" w:bidi="ar-SA"/>
        </w:rPr>
        <w:t>双方可以约定下列</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u w:val="none"/>
          <w:lang w:val="en-US" w:eastAsia="zh-CN" w:bidi="ar-SA"/>
        </w:rPr>
        <w:t>种</w:t>
      </w:r>
      <w:r>
        <w:rPr>
          <w:rStyle w:val="9"/>
          <w:rFonts w:hint="eastAsia" w:asciiTheme="minorEastAsia" w:hAnsiTheme="minorEastAsia" w:eastAsiaTheme="minorEastAsia" w:cstheme="minorEastAsia"/>
          <w:b w:val="0"/>
          <w:bCs w:val="0"/>
          <w:color w:val="000000"/>
          <w:kern w:val="2"/>
          <w:sz w:val="28"/>
          <w:szCs w:val="28"/>
          <w:lang w:val="en-US" w:eastAsia="zh-CN" w:bidi="ar-SA"/>
        </w:rPr>
        <w:t>付款方式：</w:t>
      </w:r>
    </w:p>
    <w:p>
      <w:pPr>
        <w:pageBreakBefore w:val="0"/>
        <w:tabs>
          <w:tab w:val="left" w:pos="0"/>
        </w:tabs>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 w:val="0"/>
          <w:bCs w:val="0"/>
          <w:color w:val="000000"/>
          <w:kern w:val="2"/>
          <w:sz w:val="28"/>
          <w:szCs w:val="28"/>
          <w:lang w:val="en-US" w:eastAsia="zh-CN" w:bidi="ar-SA"/>
        </w:rPr>
      </w:pPr>
      <w:r>
        <w:rPr>
          <w:rStyle w:val="9"/>
          <w:rFonts w:hint="eastAsia" w:asciiTheme="minorEastAsia" w:hAnsiTheme="minorEastAsia" w:eastAsiaTheme="minorEastAsia" w:cstheme="minorEastAsia"/>
          <w:b w:val="0"/>
          <w:bCs w:val="0"/>
          <w:color w:val="000000"/>
          <w:kern w:val="2"/>
          <w:sz w:val="28"/>
          <w:szCs w:val="28"/>
          <w:lang w:val="en-US" w:eastAsia="zh-CN" w:bidi="ar-SA"/>
        </w:rPr>
        <w:t>（1）甲方验收合格后，一次性支付乙方合同总金额，人民币</w:t>
      </w:r>
    </w:p>
    <w:p>
      <w:pPr>
        <w:pageBreakBefore w:val="0"/>
        <w:tabs>
          <w:tab w:val="left" w:pos="0"/>
        </w:tabs>
        <w:kinsoku/>
        <w:wordWrap/>
        <w:overflowPunct/>
        <w:topLinePunct w:val="0"/>
        <w:autoSpaceDE/>
        <w:autoSpaceDN/>
        <w:bidi w:val="0"/>
        <w:adjustRightInd/>
        <w:snapToGrid/>
        <w:spacing w:line="360" w:lineRule="auto"/>
        <w:jc w:val="left"/>
        <w:textAlignment w:val="auto"/>
        <w:rPr>
          <w:rStyle w:val="9"/>
          <w:rFonts w:hint="eastAsia" w:asciiTheme="minorEastAsia" w:hAnsiTheme="minorEastAsia" w:eastAsiaTheme="minorEastAsia" w:cstheme="minorEastAsia"/>
          <w:b w:val="0"/>
          <w:bCs w:val="0"/>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b w:val="0"/>
          <w:bCs w:val="0"/>
          <w:color w:val="000000"/>
          <w:kern w:val="2"/>
          <w:sz w:val="28"/>
          <w:szCs w:val="28"/>
          <w:lang w:val="en-US" w:eastAsia="zh-CN" w:bidi="ar-SA"/>
        </w:rPr>
        <w:t>元。</w:t>
      </w:r>
    </w:p>
    <w:p>
      <w:pPr>
        <w:pageBreakBefore w:val="0"/>
        <w:tabs>
          <w:tab w:val="left" w:pos="0"/>
        </w:tabs>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 w:val="0"/>
          <w:bCs w:val="0"/>
          <w:color w:val="000000"/>
          <w:kern w:val="2"/>
          <w:sz w:val="28"/>
          <w:szCs w:val="28"/>
          <w:lang w:val="en-US" w:eastAsia="zh-CN" w:bidi="ar-SA"/>
        </w:rPr>
      </w:pPr>
      <w:r>
        <w:rPr>
          <w:rStyle w:val="9"/>
          <w:rFonts w:hint="eastAsia" w:asciiTheme="minorEastAsia" w:hAnsiTheme="minorEastAsia" w:eastAsiaTheme="minorEastAsia" w:cstheme="minorEastAsia"/>
          <w:b w:val="0"/>
          <w:bCs w:val="0"/>
          <w:color w:val="000000"/>
          <w:kern w:val="2"/>
          <w:sz w:val="28"/>
          <w:szCs w:val="28"/>
          <w:lang w:val="en-US" w:eastAsia="zh-CN" w:bidi="ar-SA"/>
        </w:rPr>
        <w:t>（2）其他方式：</w:t>
      </w:r>
    </w:p>
    <w:p>
      <w:pPr>
        <w:pageBreakBefore w:val="0"/>
        <w:tabs>
          <w:tab w:val="left" w:pos="0"/>
        </w:tabs>
        <w:kinsoku/>
        <w:wordWrap/>
        <w:overflowPunct/>
        <w:topLinePunct w:val="0"/>
        <w:autoSpaceDE/>
        <w:autoSpaceDN/>
        <w:bidi w:val="0"/>
        <w:adjustRightInd/>
        <w:snapToGrid/>
        <w:spacing w:line="360" w:lineRule="auto"/>
        <w:ind w:firstLine="562" w:firstLineChars="200"/>
        <w:jc w:val="left"/>
        <w:textAlignment w:val="auto"/>
        <w:rPr>
          <w:rStyle w:val="9"/>
          <w:rFonts w:hint="eastAsia" w:asciiTheme="minorEastAsia" w:hAnsiTheme="minorEastAsia" w:eastAsiaTheme="minorEastAsia" w:cstheme="minorEastAsia"/>
          <w:b/>
          <w:bCs/>
          <w:color w:val="000000"/>
          <w:kern w:val="2"/>
          <w:sz w:val="28"/>
          <w:szCs w:val="28"/>
          <w:lang w:val="en-US" w:eastAsia="zh-CN" w:bidi="ar-SA"/>
        </w:rPr>
      </w:pPr>
      <w:r>
        <w:rPr>
          <w:rStyle w:val="9"/>
          <w:rFonts w:hint="eastAsia" w:asciiTheme="minorEastAsia" w:hAnsiTheme="minorEastAsia" w:eastAsiaTheme="minorEastAsia" w:cstheme="minorEastAsia"/>
          <w:b/>
          <w:bCs/>
          <w:color w:val="000000"/>
          <w:kern w:val="2"/>
          <w:sz w:val="28"/>
          <w:szCs w:val="28"/>
          <w:lang w:val="en-US" w:eastAsia="zh-CN" w:bidi="ar-SA"/>
        </w:rPr>
        <w:t>三、验收要求</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u w:val="none"/>
          <w:lang w:val="en-US" w:eastAsia="zh-CN"/>
        </w:rPr>
        <w:t>1.</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制作成果的验收标准应符合</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w:t>
      </w:r>
      <w:r>
        <w:rPr>
          <w:rFonts w:hint="eastAsia" w:asciiTheme="minorEastAsia" w:hAnsiTheme="minorEastAsia" w:eastAsiaTheme="minorEastAsia" w:cstheme="minorEastAsia"/>
          <w:sz w:val="28"/>
          <w:szCs w:val="28"/>
          <w:u w:val="single"/>
          <w:lang w:val="en-US" w:eastAsia="zh-CN"/>
        </w:rPr>
        <w:t xml:space="preserve">                         。                              </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2.甲方采取现场验收的方式进行验收。</w:t>
      </w:r>
      <w:r>
        <w:rPr>
          <w:rFonts w:hint="eastAsia" w:asciiTheme="minorEastAsia" w:hAnsiTheme="minorEastAsia" w:eastAsiaTheme="minorEastAsia" w:cstheme="minorEastAsia"/>
          <w:sz w:val="28"/>
          <w:szCs w:val="28"/>
        </w:rPr>
        <w:t>验收中，如果发现产品的品种、型号、规格、颜色和质量不合规定，甲方</w:t>
      </w:r>
      <w:r>
        <w:rPr>
          <w:rFonts w:hint="eastAsia" w:asciiTheme="minorEastAsia" w:hAnsiTheme="minorEastAsia" w:eastAsiaTheme="minorEastAsia" w:cstheme="minorEastAsia"/>
          <w:sz w:val="28"/>
          <w:szCs w:val="28"/>
          <w:lang w:eastAsia="zh-CN"/>
        </w:rPr>
        <w:t>有权拒绝接收，乙方应当及时收回货物</w:t>
      </w:r>
      <w:r>
        <w:rPr>
          <w:rFonts w:hint="eastAsia" w:asciiTheme="minorEastAsia" w:hAnsiTheme="minorEastAsia" w:eastAsiaTheme="minorEastAsia" w:cstheme="minorEastAsia"/>
          <w:sz w:val="28"/>
          <w:szCs w:val="28"/>
        </w:rPr>
        <w:t>，甲方不承担保管义务</w:t>
      </w:r>
      <w:r>
        <w:rPr>
          <w:rFonts w:hint="eastAsia" w:asciiTheme="minorEastAsia" w:hAnsiTheme="minorEastAsia" w:eastAsiaTheme="minorEastAsia" w:cstheme="minorEastAsia"/>
          <w:sz w:val="28"/>
          <w:szCs w:val="28"/>
          <w:lang w:eastAsia="zh-CN"/>
        </w:rPr>
        <w:t>。</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val="0"/>
          <w:kern w:val="0"/>
          <w:sz w:val="28"/>
          <w:szCs w:val="28"/>
          <w:u w:val="none"/>
          <w:lang w:val="en-US" w:eastAsia="zh-CN" w:bidi="ar-SA"/>
        </w:rPr>
      </w:pPr>
      <w:r>
        <w:rPr>
          <w:rFonts w:hint="eastAsia" w:asciiTheme="minorEastAsia" w:hAnsiTheme="minorEastAsia" w:eastAsiaTheme="minorEastAsia" w:cstheme="minorEastAsia"/>
          <w:b w:val="0"/>
          <w:bCs w:val="0"/>
          <w:kern w:val="0"/>
          <w:sz w:val="28"/>
          <w:szCs w:val="28"/>
          <w:u w:val="none"/>
          <w:lang w:val="en-US" w:eastAsia="zh-CN" w:bidi="ar-SA"/>
        </w:rPr>
        <w:t>3.乙方交付的产品不符合约定或甲方要求的，甲方有权拒收，乙方应在供货期限内重新向甲方交付符合合同约定的产品，未能在供货期限内完成交付或乙方两次以上提供不符合约定的产品，甲方有权解除合同，乙方应退还甲方已付全部合同价款并按本合同价款的</w:t>
      </w:r>
      <w:r>
        <w:rPr>
          <w:rFonts w:hint="eastAsia" w:asciiTheme="minorEastAsia" w:hAnsiTheme="minorEastAsia" w:eastAsiaTheme="minorEastAsia" w:cstheme="minorEastAsia"/>
          <w:b w:val="0"/>
          <w:bCs w:val="0"/>
          <w:kern w:val="0"/>
          <w:sz w:val="28"/>
          <w:szCs w:val="28"/>
          <w:u w:val="single"/>
          <w:lang w:val="en-US" w:eastAsia="zh-CN" w:bidi="ar-SA"/>
        </w:rPr>
        <w:t xml:space="preserve">        </w:t>
      </w:r>
      <w:r>
        <w:rPr>
          <w:rFonts w:hint="eastAsia" w:asciiTheme="minorEastAsia" w:hAnsiTheme="minorEastAsia" w:eastAsiaTheme="minorEastAsia" w:cstheme="minorEastAsia"/>
          <w:b w:val="0"/>
          <w:bCs w:val="0"/>
          <w:kern w:val="0"/>
          <w:sz w:val="28"/>
          <w:szCs w:val="28"/>
          <w:u w:val="none"/>
          <w:lang w:val="en-US" w:eastAsia="zh-CN" w:bidi="ar-SA"/>
        </w:rPr>
        <w:t>向甲方支付违约金。甲方已接收货物的，乙方应按甲方要求进行退货或换货，甲方要求退货的，乙方应自行收回货物，甲方不承担货物保管责任，所需费用及造成的损失由乙方承担，且乙方应按本合同价款的</w:t>
      </w:r>
      <w:r>
        <w:rPr>
          <w:rFonts w:hint="eastAsia" w:asciiTheme="minorEastAsia" w:hAnsiTheme="minorEastAsia" w:eastAsiaTheme="minorEastAsia" w:cstheme="minorEastAsia"/>
          <w:b w:val="0"/>
          <w:bCs w:val="0"/>
          <w:kern w:val="0"/>
          <w:sz w:val="28"/>
          <w:szCs w:val="28"/>
          <w:u w:val="single"/>
          <w:lang w:val="en-US" w:eastAsia="zh-CN" w:bidi="ar-SA"/>
        </w:rPr>
        <w:t xml:space="preserve">        </w:t>
      </w:r>
      <w:r>
        <w:rPr>
          <w:rFonts w:hint="eastAsia" w:asciiTheme="minorEastAsia" w:hAnsiTheme="minorEastAsia" w:eastAsiaTheme="minorEastAsia" w:cstheme="minorEastAsia"/>
          <w:b w:val="0"/>
          <w:bCs w:val="0"/>
          <w:kern w:val="0"/>
          <w:sz w:val="28"/>
          <w:szCs w:val="28"/>
          <w:u w:val="none"/>
          <w:lang w:val="en-US" w:eastAsia="zh-CN" w:bidi="ar-SA"/>
        </w:rPr>
        <w:t>向甲方支付违约金，甲方要求换货的，乙方应自行收回货物并提供新货物，甲方不承担已交货物的保管责任，换货所需费用由乙方承担，换货期间，乙方承担逾期交货的违约责任。</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kern w:val="0"/>
          <w:sz w:val="28"/>
          <w:szCs w:val="28"/>
          <w:u w:val="none"/>
          <w:lang w:val="en-US" w:eastAsia="zh-CN" w:bidi="ar-SA"/>
        </w:rPr>
        <w:t>上述约定除甲方另行同意外一律应按照本合同内容遵守。</w:t>
      </w:r>
    </w:p>
    <w:p>
      <w:pPr>
        <w:pageBreakBefore w:val="0"/>
        <w:kinsoku/>
        <w:wordWrap/>
        <w:overflowPunct/>
        <w:topLinePunct w:val="0"/>
        <w:autoSpaceDE/>
        <w:autoSpaceDN/>
        <w:bidi w:val="0"/>
        <w:adjustRightInd/>
        <w:snapToGrid/>
        <w:spacing w:line="360" w:lineRule="auto"/>
        <w:ind w:firstLine="562" w:firstLineChars="200"/>
        <w:jc w:val="left"/>
        <w:textAlignment w:val="auto"/>
        <w:rPr>
          <w:rStyle w:val="9"/>
          <w:rFonts w:hint="eastAsia" w:asciiTheme="minorEastAsia" w:hAnsiTheme="minorEastAsia" w:eastAsiaTheme="minorEastAsia" w:cstheme="minorEastAsia"/>
          <w:b/>
          <w:bCs/>
          <w:color w:val="000000"/>
          <w:kern w:val="2"/>
          <w:sz w:val="28"/>
          <w:szCs w:val="28"/>
          <w:lang w:val="en-US" w:eastAsia="zh-CN" w:bidi="ar-SA"/>
        </w:rPr>
      </w:pPr>
      <w:r>
        <w:rPr>
          <w:rStyle w:val="9"/>
          <w:rFonts w:hint="eastAsia" w:asciiTheme="minorEastAsia" w:hAnsiTheme="minorEastAsia" w:eastAsiaTheme="minorEastAsia" w:cstheme="minorEastAsia"/>
          <w:b/>
          <w:bCs/>
          <w:color w:val="000000"/>
          <w:kern w:val="2"/>
          <w:sz w:val="28"/>
          <w:szCs w:val="28"/>
          <w:lang w:val="en-US" w:eastAsia="zh-CN" w:bidi="ar-SA"/>
        </w:rPr>
        <w:t>四、双方的权利和义务</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1、甲方有权对乙方工作提出要求，并监督和检查。</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2、甲方有义务为乙方提供工作所需的资料。</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3、乙方按照甲方要求进行</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 xml:space="preserve">制作，乙方应按照保质保量完成甲方的委托并交付成品，如甲方对制品提出修改意见，乙方根据实际情况按甲方要求修改。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 xml:space="preserve"> 4、乙方应保证其工作过程中及交付作品中使用的素材等不含有法律法规所禁止的内容，且不构成对第三方任何权利的侵犯,（甲方或客户方提供的资料的合法性由甲方或客户方承担），同时乙方保证其成果不构成对第三方的违约或对第三方权利的侵犯，亦不会使甲方对任何第三方承担任何责任，如因此产生任何纠纷，由乙方承担全部责任，包括甲方为应对此侵权行为而支出的一切费用均由乙方承担，乙方除承担赔偿责任外，还应向甲方支付合同总价款</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u w:val="none"/>
          <w:lang w:val="en-US" w:eastAsia="zh-CN" w:bidi="ar-SA"/>
        </w:rPr>
        <w:t>的</w:t>
      </w:r>
      <w:r>
        <w:rPr>
          <w:rStyle w:val="9"/>
          <w:rFonts w:hint="eastAsia" w:asciiTheme="minorEastAsia" w:hAnsiTheme="minorEastAsia" w:eastAsiaTheme="minorEastAsia" w:cstheme="minorEastAsia"/>
          <w:color w:val="000000"/>
          <w:kern w:val="2"/>
          <w:sz w:val="28"/>
          <w:szCs w:val="28"/>
          <w:lang w:val="en-US" w:eastAsia="zh-CN" w:bidi="ar-SA"/>
        </w:rPr>
        <w:t>违约金。</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5、乙方未经甲方书面同意，不得将甲方的委托工作的全部或部分交由他方完成。如有违反约定，</w:t>
      </w:r>
      <w:r>
        <w:rPr>
          <w:rFonts w:hint="eastAsia" w:asciiTheme="minorEastAsia" w:hAnsiTheme="minorEastAsia" w:eastAsiaTheme="minorEastAsia" w:cstheme="minorEastAsia"/>
          <w:b w:val="0"/>
          <w:bCs w:val="0"/>
          <w:sz w:val="28"/>
          <w:szCs w:val="28"/>
          <w:u w:val="none"/>
          <w:lang w:val="en-US" w:eastAsia="zh-CN"/>
        </w:rPr>
        <w:t>乙方应当赔偿由此给甲方造成的一切直接及间接经济损失（</w:t>
      </w:r>
      <w:r>
        <w:rPr>
          <w:rFonts w:hint="eastAsia" w:asciiTheme="minorEastAsia" w:hAnsiTheme="minorEastAsia" w:eastAsiaTheme="minorEastAsia" w:cstheme="minorEastAsia"/>
          <w:b w:val="0"/>
          <w:bCs w:val="0"/>
          <w:kern w:val="2"/>
          <w:sz w:val="28"/>
          <w:szCs w:val="28"/>
          <w:u w:val="none"/>
          <w:lang w:val="en-US" w:eastAsia="zh-CN" w:bidi="ar-SA"/>
        </w:rPr>
        <w:t>包括但不限于一方因主张权利所花费的交通费、住宿费、诉讼费、律师费、保全费、保全保险费和其他合理费用。</w:t>
      </w:r>
      <w:r>
        <w:rPr>
          <w:rFonts w:hint="eastAsia" w:asciiTheme="minorEastAsia" w:hAnsiTheme="minorEastAsia" w:eastAsiaTheme="minorEastAsia" w:cstheme="minorEastAsia"/>
          <w:b w:val="0"/>
          <w:bCs w:val="0"/>
          <w:sz w:val="28"/>
          <w:szCs w:val="28"/>
          <w:u w:val="none"/>
          <w:lang w:val="en-US" w:eastAsia="zh-CN"/>
        </w:rPr>
        <w:t>），并承担合同总价款</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none"/>
          <w:lang w:val="en-US" w:eastAsia="zh-CN"/>
        </w:rPr>
        <w:t>%的违约金</w:t>
      </w:r>
      <w:r>
        <w:rPr>
          <w:rStyle w:val="9"/>
          <w:rFonts w:hint="eastAsia" w:asciiTheme="minorEastAsia" w:hAnsiTheme="minorEastAsia" w:eastAsiaTheme="minorEastAsia" w:cstheme="minorEastAsia"/>
          <w:color w:val="000000"/>
          <w:kern w:val="2"/>
          <w:sz w:val="28"/>
          <w:szCs w:val="28"/>
          <w:lang w:val="en-US" w:eastAsia="zh-CN" w:bidi="ar-SA"/>
        </w:rPr>
        <w:t>。</w:t>
      </w:r>
    </w:p>
    <w:p>
      <w:pPr>
        <w:pStyle w:val="2"/>
        <w:pageBreakBefore w:val="0"/>
        <w:kinsoku/>
        <w:wordWrap/>
        <w:overflowPunct/>
        <w:topLinePunct w:val="0"/>
        <w:autoSpaceDE/>
        <w:autoSpaceDN/>
        <w:bidi w:val="0"/>
        <w:adjustRightInd/>
        <w:snapToGrid/>
        <w:spacing w:before="0" w:beforeLines="0" w:after="0" w:afterLines="0" w:line="360" w:lineRule="auto"/>
        <w:ind w:firstLine="560" w:firstLineChars="200"/>
        <w:jc w:val="left"/>
        <w:rPr>
          <w:rFonts w:hint="eastAsia" w:asciiTheme="minorEastAsia" w:hAnsiTheme="minorEastAsia" w:eastAsiaTheme="minorEastAsia" w:cstheme="minorEastAsia"/>
          <w:b w:val="0"/>
          <w:bCs w:val="0"/>
          <w:kern w:val="0"/>
          <w:sz w:val="28"/>
          <w:szCs w:val="28"/>
          <w:u w:val="none"/>
          <w:lang w:val="en-US" w:eastAsia="zh-CN" w:bidi="ar-SA"/>
        </w:rPr>
      </w:pPr>
      <w:r>
        <w:rPr>
          <w:rStyle w:val="9"/>
          <w:rFonts w:hint="eastAsia" w:asciiTheme="minorEastAsia" w:hAnsiTheme="minorEastAsia" w:eastAsiaTheme="minorEastAsia" w:cstheme="minorEastAsia"/>
          <w:b w:val="0"/>
          <w:bCs w:val="0"/>
          <w:color w:val="000000"/>
          <w:kern w:val="2"/>
          <w:sz w:val="28"/>
          <w:szCs w:val="28"/>
          <w:lang w:val="en-US" w:eastAsia="zh-CN" w:bidi="ar-SA"/>
        </w:rPr>
        <w:t>6、</w:t>
      </w:r>
      <w:r>
        <w:rPr>
          <w:rFonts w:hint="eastAsia" w:asciiTheme="minorEastAsia" w:hAnsiTheme="minorEastAsia" w:eastAsiaTheme="minorEastAsia" w:cstheme="minorEastAsia"/>
          <w:b w:val="0"/>
          <w:bCs w:val="0"/>
          <w:kern w:val="0"/>
          <w:sz w:val="28"/>
          <w:szCs w:val="28"/>
          <w:u w:val="none"/>
          <w:lang w:val="en-US" w:eastAsia="zh-CN" w:bidi="ar-SA"/>
        </w:rPr>
        <w:t>乙方应负责货物运输装卸过程中现场人员及财产安全。运输装卸过程中发生任何人身伤害或财产损失，均由乙方承担责任，造成甲方损失的，乙方应赔偿甲方全部直接及间接损失。</w:t>
      </w:r>
    </w:p>
    <w:p>
      <w:pPr>
        <w:ind w:firstLine="560" w:firstLineChars="200"/>
        <w:rPr>
          <w:rFonts w:hint="eastAsia" w:asciiTheme="minorEastAsia" w:hAnsiTheme="minorEastAsia" w:eastAsiaTheme="minorEastAsia" w:cstheme="minorEastAsia"/>
          <w:b w:val="0"/>
          <w:bCs w:val="0"/>
          <w:kern w:val="0"/>
          <w:sz w:val="28"/>
          <w:szCs w:val="28"/>
          <w:u w:val="none"/>
          <w:lang w:val="en-US" w:eastAsia="zh-CN" w:bidi="ar-SA"/>
        </w:rPr>
      </w:pPr>
      <w:r>
        <w:rPr>
          <w:rFonts w:hint="eastAsia" w:asciiTheme="minorEastAsia" w:hAnsiTheme="minorEastAsia" w:eastAsiaTheme="minorEastAsia" w:cstheme="minorEastAsia"/>
          <w:b w:val="0"/>
          <w:bCs w:val="0"/>
          <w:kern w:val="0"/>
          <w:sz w:val="28"/>
          <w:szCs w:val="28"/>
          <w:u w:val="none"/>
          <w:lang w:val="en-US" w:eastAsia="zh-CN" w:bidi="ar-SA"/>
        </w:rPr>
        <w:t>7、甲方有按时付款的义务，否则承担相应的违约责任。</w:t>
      </w:r>
    </w:p>
    <w:p>
      <w:pPr>
        <w:pStyle w:val="2"/>
        <w:rPr>
          <w:rFonts w:hint="default"/>
          <w:lang w:val="en-US" w:eastAsia="zh-CN"/>
        </w:rPr>
      </w:pPr>
      <w:r>
        <w:rPr>
          <w:rFonts w:hint="eastAsia" w:asciiTheme="minorEastAsia" w:hAnsiTheme="minorEastAsia" w:eastAsiaTheme="minorEastAsia" w:cstheme="minorEastAsia"/>
          <w:b w:val="0"/>
          <w:bCs w:val="0"/>
          <w:kern w:val="0"/>
          <w:sz w:val="28"/>
          <w:szCs w:val="28"/>
          <w:u w:val="none"/>
          <w:lang w:val="en-US" w:eastAsia="zh-CN" w:bidi="ar-SA"/>
        </w:rPr>
        <w:t xml:space="preserve">    8、如因甲方的指令错误造成的损失由甲方自行承担。</w:t>
      </w:r>
    </w:p>
    <w:p>
      <w:pPr>
        <w:pageBreakBefore w:val="0"/>
        <w:kinsoku/>
        <w:wordWrap/>
        <w:overflowPunct/>
        <w:topLinePunct w:val="0"/>
        <w:autoSpaceDE/>
        <w:autoSpaceDN/>
        <w:bidi w:val="0"/>
        <w:adjustRightInd/>
        <w:snapToGrid/>
        <w:spacing w:line="360" w:lineRule="auto"/>
        <w:ind w:firstLine="562" w:firstLineChars="200"/>
        <w:jc w:val="left"/>
        <w:textAlignment w:val="auto"/>
        <w:rPr>
          <w:rStyle w:val="9"/>
          <w:rFonts w:hint="eastAsia" w:asciiTheme="minorEastAsia" w:hAnsiTheme="minorEastAsia" w:eastAsiaTheme="minorEastAsia" w:cstheme="minorEastAsia"/>
          <w:b/>
          <w:bCs/>
          <w:color w:val="000000"/>
          <w:kern w:val="2"/>
          <w:sz w:val="28"/>
          <w:szCs w:val="28"/>
          <w:lang w:val="en-US" w:eastAsia="zh-CN" w:bidi="ar-SA"/>
        </w:rPr>
      </w:pPr>
      <w:r>
        <w:rPr>
          <w:rStyle w:val="9"/>
          <w:rFonts w:hint="eastAsia" w:asciiTheme="minorEastAsia" w:hAnsiTheme="minorEastAsia" w:eastAsiaTheme="minorEastAsia" w:cstheme="minorEastAsia"/>
          <w:b/>
          <w:bCs/>
          <w:color w:val="000000"/>
          <w:kern w:val="2"/>
          <w:sz w:val="28"/>
          <w:szCs w:val="28"/>
          <w:lang w:val="en-US" w:eastAsia="zh-CN" w:bidi="ar-SA"/>
        </w:rPr>
        <w:t>五、保密义务</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1、乙方交付作品经甲方确认采用后，乙方不得将其交付的作品以任何方式另行使用或提供给第三方。</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2、双方对在签订和履行本协议中获知的对方和客户方的商业秘密有严格保密义务。本协议有效期内及终止后，本条款仍具有法律效力。</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3、如一方违反约定，</w:t>
      </w:r>
      <w:r>
        <w:rPr>
          <w:rFonts w:hint="eastAsia" w:asciiTheme="minorEastAsia" w:hAnsiTheme="minorEastAsia" w:eastAsiaTheme="minorEastAsia" w:cstheme="minorEastAsia"/>
          <w:b w:val="0"/>
          <w:bCs w:val="0"/>
          <w:sz w:val="28"/>
          <w:szCs w:val="28"/>
          <w:u w:val="none"/>
          <w:lang w:val="en-US" w:eastAsia="zh-CN"/>
        </w:rPr>
        <w:t>应赔偿由此给对方造成的一切直接及间接损失（</w:t>
      </w:r>
      <w:r>
        <w:rPr>
          <w:rFonts w:hint="eastAsia" w:asciiTheme="minorEastAsia" w:hAnsiTheme="minorEastAsia" w:eastAsiaTheme="minorEastAsia" w:cstheme="minorEastAsia"/>
          <w:b w:val="0"/>
          <w:bCs w:val="0"/>
          <w:kern w:val="2"/>
          <w:sz w:val="28"/>
          <w:szCs w:val="28"/>
          <w:u w:val="none"/>
          <w:lang w:val="en-US" w:eastAsia="zh-CN" w:bidi="ar-SA"/>
        </w:rPr>
        <w:t>包括但不限于一方因主张权利所花费的交通费、住宿费、诉讼费、律师费、保全费、保全保险费和其他合理费用</w:t>
      </w:r>
      <w:r>
        <w:rPr>
          <w:rFonts w:hint="eastAsia" w:asciiTheme="minorEastAsia" w:hAnsiTheme="minorEastAsia" w:eastAsiaTheme="minorEastAsia" w:cstheme="minorEastAsia"/>
          <w:b w:val="0"/>
          <w:bCs w:val="0"/>
          <w:sz w:val="28"/>
          <w:szCs w:val="28"/>
          <w:u w:val="none"/>
          <w:lang w:val="en-US" w:eastAsia="zh-CN"/>
        </w:rPr>
        <w:t>），并承担合同总价款</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none"/>
          <w:lang w:val="en-US" w:eastAsia="zh-CN"/>
        </w:rPr>
        <w:t>%的违约金</w:t>
      </w:r>
      <w:r>
        <w:rPr>
          <w:rStyle w:val="9"/>
          <w:rFonts w:hint="eastAsia" w:asciiTheme="minorEastAsia" w:hAnsiTheme="minorEastAsia" w:eastAsiaTheme="minorEastAsia" w:cstheme="minorEastAsia"/>
          <w:color w:val="000000"/>
          <w:kern w:val="2"/>
          <w:sz w:val="28"/>
          <w:szCs w:val="28"/>
          <w:lang w:val="en-US" w:eastAsia="zh-CN" w:bidi="ar-SA"/>
        </w:rPr>
        <w:t>。</w:t>
      </w:r>
    </w:p>
    <w:p>
      <w:pPr>
        <w:pageBreakBefore w:val="0"/>
        <w:kinsoku/>
        <w:wordWrap/>
        <w:overflowPunct/>
        <w:topLinePunct w:val="0"/>
        <w:autoSpaceDE/>
        <w:autoSpaceDN/>
        <w:bidi w:val="0"/>
        <w:adjustRightInd/>
        <w:snapToGrid/>
        <w:spacing w:line="360" w:lineRule="auto"/>
        <w:ind w:firstLine="562" w:firstLineChars="200"/>
        <w:jc w:val="left"/>
        <w:textAlignment w:val="auto"/>
        <w:rPr>
          <w:rStyle w:val="9"/>
          <w:rFonts w:hint="eastAsia" w:asciiTheme="minorEastAsia" w:hAnsiTheme="minorEastAsia" w:eastAsiaTheme="minorEastAsia" w:cstheme="minorEastAsia"/>
          <w:b/>
          <w:bCs/>
          <w:color w:val="000000"/>
          <w:kern w:val="2"/>
          <w:sz w:val="28"/>
          <w:szCs w:val="28"/>
          <w:lang w:val="en-US" w:eastAsia="zh-CN" w:bidi="ar-SA"/>
        </w:rPr>
      </w:pPr>
      <w:r>
        <w:rPr>
          <w:rStyle w:val="9"/>
          <w:rFonts w:hint="eastAsia" w:asciiTheme="minorEastAsia" w:hAnsiTheme="minorEastAsia" w:eastAsiaTheme="minorEastAsia" w:cstheme="minorEastAsia"/>
          <w:b/>
          <w:bCs/>
          <w:color w:val="000000"/>
          <w:kern w:val="2"/>
          <w:sz w:val="28"/>
          <w:szCs w:val="28"/>
          <w:lang w:val="en-US" w:eastAsia="zh-CN" w:bidi="ar-SA"/>
        </w:rPr>
        <w:t>六、知识产权</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甲方委托乙方工作的所产生的知识产权（包括但不限于音乐作品的整体及其制作素材等）归</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方所有，</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方享有作品的署名权。一方不得干预另一方行使上述的权利，且在另一方进行相关权利行使时应给予协助。</w:t>
      </w:r>
    </w:p>
    <w:p>
      <w:pPr>
        <w:pageBreakBefore w:val="0"/>
        <w:kinsoku/>
        <w:wordWrap/>
        <w:overflowPunct/>
        <w:topLinePunct w:val="0"/>
        <w:autoSpaceDE/>
        <w:autoSpaceDN/>
        <w:bidi w:val="0"/>
        <w:adjustRightInd/>
        <w:snapToGrid/>
        <w:spacing w:line="360" w:lineRule="auto"/>
        <w:ind w:firstLine="562" w:firstLineChars="200"/>
        <w:jc w:val="left"/>
        <w:textAlignment w:val="auto"/>
        <w:rPr>
          <w:rStyle w:val="9"/>
          <w:rFonts w:hint="eastAsia" w:asciiTheme="minorEastAsia" w:hAnsiTheme="minorEastAsia" w:eastAsiaTheme="minorEastAsia" w:cstheme="minorEastAsia"/>
          <w:b/>
          <w:bCs/>
          <w:color w:val="000000"/>
          <w:kern w:val="2"/>
          <w:sz w:val="28"/>
          <w:szCs w:val="28"/>
          <w:lang w:val="en-US" w:eastAsia="zh-CN" w:bidi="ar-SA"/>
        </w:rPr>
      </w:pPr>
      <w:r>
        <w:rPr>
          <w:rStyle w:val="9"/>
          <w:rFonts w:hint="eastAsia" w:asciiTheme="minorEastAsia" w:hAnsiTheme="minorEastAsia" w:eastAsiaTheme="minorEastAsia" w:cstheme="minorEastAsia"/>
          <w:b/>
          <w:bCs/>
          <w:color w:val="000000"/>
          <w:kern w:val="2"/>
          <w:sz w:val="28"/>
          <w:szCs w:val="28"/>
          <w:lang w:val="en-US" w:eastAsia="zh-CN" w:bidi="ar-SA"/>
        </w:rPr>
        <w:t>七、违约责任和协议的解除</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1、合同签订后，乙方单方面提前终止协议，甲方将有权不支付乙方任何费用，乙方应当退还全部甲方已经支付的费用，同时</w:t>
      </w:r>
      <w:r>
        <w:rPr>
          <w:rFonts w:hint="eastAsia" w:asciiTheme="minorEastAsia" w:hAnsiTheme="minorEastAsia" w:eastAsiaTheme="minorEastAsia" w:cstheme="minorEastAsia"/>
          <w:b w:val="0"/>
          <w:bCs w:val="0"/>
          <w:sz w:val="28"/>
          <w:szCs w:val="28"/>
          <w:u w:val="none"/>
          <w:lang w:val="en-US" w:eastAsia="zh-CN"/>
        </w:rPr>
        <w:t>乙方应当赔偿由此给甲方造成的一切直接及间接经济损失（</w:t>
      </w:r>
      <w:r>
        <w:rPr>
          <w:rFonts w:hint="eastAsia" w:asciiTheme="minorEastAsia" w:hAnsiTheme="minorEastAsia" w:eastAsiaTheme="minorEastAsia" w:cstheme="minorEastAsia"/>
          <w:b w:val="0"/>
          <w:bCs w:val="0"/>
          <w:kern w:val="2"/>
          <w:sz w:val="28"/>
          <w:szCs w:val="28"/>
          <w:u w:val="none"/>
          <w:lang w:val="en-US" w:eastAsia="zh-CN" w:bidi="ar-SA"/>
        </w:rPr>
        <w:t>包括但不限于一方因主张权利所花费的交通费、住宿费、诉讼费、律师费、保全费、保全保险费和其他合理费用。</w:t>
      </w:r>
      <w:r>
        <w:rPr>
          <w:rFonts w:hint="eastAsia" w:asciiTheme="minorEastAsia" w:hAnsiTheme="minorEastAsia" w:eastAsiaTheme="minorEastAsia" w:cstheme="minorEastAsia"/>
          <w:b w:val="0"/>
          <w:bCs w:val="0"/>
          <w:sz w:val="28"/>
          <w:szCs w:val="28"/>
          <w:u w:val="none"/>
          <w:lang w:val="en-US" w:eastAsia="zh-CN"/>
        </w:rPr>
        <w:t>），并承担合同总价款</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none"/>
          <w:lang w:val="en-US" w:eastAsia="zh-CN"/>
        </w:rPr>
        <w:t>%的违约金</w:t>
      </w:r>
      <w:r>
        <w:rPr>
          <w:rStyle w:val="9"/>
          <w:rFonts w:hint="eastAsia" w:asciiTheme="minorEastAsia" w:hAnsiTheme="minorEastAsia" w:eastAsiaTheme="minorEastAsia" w:cstheme="minorEastAsia"/>
          <w:color w:val="000000"/>
          <w:kern w:val="2"/>
          <w:sz w:val="28"/>
          <w:szCs w:val="28"/>
          <w:lang w:val="en-US" w:eastAsia="zh-CN" w:bidi="ar-SA"/>
        </w:rPr>
        <w:t>。</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2、乙方在约定期限届满未能交付作品的或交付作品甲方验收不合格的，甲方有权解除合同且无需向乙方继续付款，且乙方应立即将已经收取的款项退给甲方，同时</w:t>
      </w:r>
      <w:r>
        <w:rPr>
          <w:rFonts w:hint="eastAsia" w:asciiTheme="minorEastAsia" w:hAnsiTheme="minorEastAsia" w:eastAsiaTheme="minorEastAsia" w:cstheme="minorEastAsia"/>
          <w:b w:val="0"/>
          <w:bCs w:val="0"/>
          <w:sz w:val="28"/>
          <w:szCs w:val="28"/>
          <w:u w:val="none"/>
          <w:lang w:val="en-US" w:eastAsia="zh-CN"/>
        </w:rPr>
        <w:t>乙方应当赔偿由此给甲方造成的一切直接及间接经济损失（</w:t>
      </w:r>
      <w:r>
        <w:rPr>
          <w:rFonts w:hint="eastAsia" w:asciiTheme="minorEastAsia" w:hAnsiTheme="minorEastAsia" w:eastAsiaTheme="minorEastAsia" w:cstheme="minorEastAsia"/>
          <w:b w:val="0"/>
          <w:bCs w:val="0"/>
          <w:kern w:val="2"/>
          <w:sz w:val="28"/>
          <w:szCs w:val="28"/>
          <w:u w:val="none"/>
          <w:lang w:val="en-US" w:eastAsia="zh-CN" w:bidi="ar-SA"/>
        </w:rPr>
        <w:t>包括但不限于一方因主张权利所花费的交通费、住宿费、诉讼费、律师费、保全费、保全保险费和其他合理费用。</w:t>
      </w:r>
      <w:r>
        <w:rPr>
          <w:rFonts w:hint="eastAsia" w:asciiTheme="minorEastAsia" w:hAnsiTheme="minorEastAsia" w:eastAsiaTheme="minorEastAsia" w:cstheme="minorEastAsia"/>
          <w:b w:val="0"/>
          <w:bCs w:val="0"/>
          <w:sz w:val="28"/>
          <w:szCs w:val="28"/>
          <w:u w:val="none"/>
          <w:lang w:val="en-US" w:eastAsia="zh-CN"/>
        </w:rPr>
        <w:t>），并承担合同总价款</w:t>
      </w:r>
      <w:r>
        <w:rPr>
          <w:rFonts w:hint="eastAsia" w:asciiTheme="minorEastAsia" w:hAnsiTheme="minorEastAsia" w:eastAsiaTheme="minorEastAsia" w:cstheme="minorEastAsia"/>
          <w:b w:val="0"/>
          <w:bCs w:val="0"/>
          <w:sz w:val="28"/>
          <w:szCs w:val="28"/>
          <w:u w:val="single"/>
          <w:lang w:val="en-US" w:eastAsia="zh-CN"/>
        </w:rPr>
        <w:t xml:space="preserve">     </w:t>
      </w:r>
      <w:r>
        <w:rPr>
          <w:rFonts w:hint="eastAsia" w:asciiTheme="minorEastAsia" w:hAnsiTheme="minorEastAsia" w:eastAsiaTheme="minorEastAsia" w:cstheme="minorEastAsia"/>
          <w:b w:val="0"/>
          <w:bCs w:val="0"/>
          <w:sz w:val="28"/>
          <w:szCs w:val="28"/>
          <w:u w:val="none"/>
          <w:lang w:val="en-US" w:eastAsia="zh-CN"/>
        </w:rPr>
        <w:t>%的违约金</w:t>
      </w:r>
      <w:r>
        <w:rPr>
          <w:rStyle w:val="9"/>
          <w:rFonts w:hint="eastAsia" w:asciiTheme="minorEastAsia" w:hAnsiTheme="minorEastAsia" w:eastAsiaTheme="minorEastAsia" w:cstheme="minorEastAsia"/>
          <w:color w:val="000000"/>
          <w:kern w:val="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 xml:space="preserve"> 3、乙方应当严格按照本合同约定履行交货义务，乙方逾期交货的，每逾期一日，乙方应当按照合同总价款日千分之</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的标准向甲方支付违约金，逾期超过</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个工作日的甲方有权解除合同，乙方应当赔偿由此给甲方造成的一切直接及间接经济损失，并向甲方支付合同总价款</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%的违约金。</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4、乙方因违反本合同约定应向甲方支付违约金、赔偿金或其它费用的，甲方均有权从尚未支付乙方的合同价款中直接扣除，甲方尚未支付的合同价款不足乙方应付违约金、赔偿金或其它费用数额的，乙方仍应向甲方支付差额，否则应当承担</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的违约金。</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5、因一方违约造成对方损失的，如本合同约定违约金不足以弥补守约方损失，违约方应赔偿守约方因该违约行为造成的全部直接及间接损失。</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6、甲方按照合同约定及法律规定解除本合同的，甲方均有权拒付未付的合同价款，同时乙方应向甲方退回甲方已付合同价款，并向甲方一次性支付合同价款的30%的违约金，违约金不足以弥补甲方损失的，乙方应赔偿甲方的全部直接及间接损失。</w:t>
      </w:r>
    </w:p>
    <w:p>
      <w:pPr>
        <w:pageBreakBefore w:val="0"/>
        <w:kinsoku/>
        <w:wordWrap/>
        <w:overflowPunct/>
        <w:topLinePunct w:val="0"/>
        <w:autoSpaceDE/>
        <w:autoSpaceDN/>
        <w:bidi w:val="0"/>
        <w:adjustRightInd/>
        <w:snapToGrid/>
        <w:spacing w:line="360" w:lineRule="auto"/>
        <w:ind w:firstLine="562" w:firstLineChars="200"/>
        <w:jc w:val="left"/>
        <w:textAlignment w:val="auto"/>
        <w:rPr>
          <w:rStyle w:val="9"/>
          <w:rFonts w:hint="eastAsia" w:asciiTheme="minorEastAsia" w:hAnsiTheme="minorEastAsia" w:eastAsiaTheme="minorEastAsia" w:cstheme="minorEastAsia"/>
          <w:b/>
          <w:bCs/>
          <w:color w:val="000000"/>
          <w:kern w:val="2"/>
          <w:sz w:val="28"/>
          <w:szCs w:val="28"/>
          <w:lang w:val="en-US" w:eastAsia="zh-CN" w:bidi="ar-SA"/>
        </w:rPr>
      </w:pPr>
      <w:r>
        <w:rPr>
          <w:rStyle w:val="9"/>
          <w:rFonts w:hint="eastAsia" w:asciiTheme="minorEastAsia" w:hAnsiTheme="minorEastAsia" w:eastAsiaTheme="minorEastAsia" w:cstheme="minorEastAsia"/>
          <w:b/>
          <w:bCs/>
          <w:color w:val="000000"/>
          <w:kern w:val="2"/>
          <w:sz w:val="28"/>
          <w:szCs w:val="28"/>
          <w:lang w:val="en-US" w:eastAsia="zh-CN" w:bidi="ar-SA"/>
        </w:rPr>
        <w:t>八、争议解决</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本合同在执行过程中如发生争议，双方应协商解决，协商解决不成，双方同意提交甲方所在地人民法院解决。</w:t>
      </w:r>
    </w:p>
    <w:p>
      <w:pPr>
        <w:pageBreakBefore w:val="0"/>
        <w:kinsoku/>
        <w:wordWrap/>
        <w:overflowPunct/>
        <w:topLinePunct w:val="0"/>
        <w:autoSpaceDE/>
        <w:autoSpaceDN/>
        <w:bidi w:val="0"/>
        <w:adjustRightInd/>
        <w:snapToGrid/>
        <w:spacing w:line="360" w:lineRule="auto"/>
        <w:ind w:firstLine="562" w:firstLineChars="200"/>
        <w:jc w:val="left"/>
        <w:textAlignment w:val="auto"/>
        <w:rPr>
          <w:rStyle w:val="9"/>
          <w:rFonts w:hint="eastAsia" w:asciiTheme="minorEastAsia" w:hAnsiTheme="minorEastAsia" w:eastAsiaTheme="minorEastAsia" w:cstheme="minorEastAsia"/>
          <w:b/>
          <w:bCs/>
          <w:color w:val="000000"/>
          <w:kern w:val="2"/>
          <w:sz w:val="28"/>
          <w:szCs w:val="28"/>
          <w:lang w:val="en-US" w:eastAsia="zh-CN" w:bidi="ar-SA"/>
        </w:rPr>
      </w:pPr>
      <w:r>
        <w:rPr>
          <w:rStyle w:val="9"/>
          <w:rFonts w:hint="eastAsia" w:asciiTheme="minorEastAsia" w:hAnsiTheme="minorEastAsia" w:eastAsiaTheme="minorEastAsia" w:cstheme="minorEastAsia"/>
          <w:b/>
          <w:bCs/>
          <w:color w:val="000000"/>
          <w:kern w:val="2"/>
          <w:sz w:val="28"/>
          <w:szCs w:val="28"/>
          <w:lang w:val="en-US" w:eastAsia="zh-CN" w:bidi="ar-SA"/>
        </w:rPr>
        <w:t>九、其他</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1、本合同自双方签字盖章之日起生效，未尽事宜协商一致后，可以订立书面补充协议。补充协议与本合同具有同等法律效力。</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kern w:val="0"/>
          <w:sz w:val="28"/>
          <w:szCs w:val="28"/>
          <w:u w:val="none"/>
          <w:lang w:val="en-US" w:eastAsia="zh-CN" w:bidi="ar-SA"/>
        </w:rPr>
      </w:pPr>
      <w:r>
        <w:rPr>
          <w:rFonts w:hint="eastAsia" w:asciiTheme="minorEastAsia" w:hAnsiTheme="minorEastAsia" w:eastAsiaTheme="minorEastAsia" w:cstheme="minorEastAsia"/>
          <w:b w:val="0"/>
          <w:bCs/>
          <w:kern w:val="0"/>
          <w:sz w:val="28"/>
          <w:szCs w:val="28"/>
          <w:u w:val="none"/>
          <w:lang w:val="en-US" w:eastAsia="zh-CN" w:bidi="ar-SA"/>
        </w:rPr>
        <w:t>2、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pPr>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b w:val="0"/>
          <w:bCs/>
          <w:kern w:val="0"/>
          <w:sz w:val="28"/>
          <w:szCs w:val="28"/>
          <w:u w:val="none"/>
          <w:lang w:val="en-US" w:eastAsia="zh-CN" w:bidi="ar-SA"/>
        </w:rPr>
      </w:pPr>
      <w:r>
        <w:rPr>
          <w:rFonts w:hint="eastAsia" w:asciiTheme="minorEastAsia" w:hAnsiTheme="minorEastAsia" w:eastAsiaTheme="minorEastAsia" w:cstheme="minorEastAsia"/>
          <w:b w:val="0"/>
          <w:bCs/>
          <w:kern w:val="0"/>
          <w:sz w:val="28"/>
          <w:szCs w:val="28"/>
          <w:u w:val="none"/>
          <w:lang w:val="en-US" w:eastAsia="zh-CN" w:bidi="ar-SA"/>
        </w:rPr>
        <w:t>3、如果一方的收件地址、收件人等通讯信息发生变更，应在变更发生后三个工作日内书面通知对方。通讯信息发生变更的一方不履行或不及时履行通知义务的，自行承担由此引发的一切法律后果。</w:t>
      </w:r>
    </w:p>
    <w:p>
      <w:pPr>
        <w:pStyle w:val="2"/>
        <w:pageBreakBefore w:val="0"/>
        <w:kinsoku/>
        <w:wordWrap/>
        <w:overflowPunct/>
        <w:topLinePunct w:val="0"/>
        <w:autoSpaceDE/>
        <w:autoSpaceDN/>
        <w:bidi w:val="0"/>
        <w:adjustRightInd/>
        <w:snapToGrid/>
        <w:spacing w:before="0" w:beforeLines="0" w:after="0" w:afterLines="0" w:line="360" w:lineRule="auto"/>
        <w:ind w:firstLine="560" w:firstLineChars="200"/>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val="0"/>
          <w:bCs/>
          <w:kern w:val="0"/>
          <w:sz w:val="28"/>
          <w:szCs w:val="28"/>
          <w:u w:val="none"/>
          <w:lang w:val="en-US" w:eastAsia="zh-CN" w:bidi="ar-SA"/>
        </w:rPr>
        <w:t>4、双方</w:t>
      </w:r>
      <w:r>
        <w:rPr>
          <w:rFonts w:hint="eastAsia" w:asciiTheme="minorEastAsia" w:hAnsiTheme="minorEastAsia" w:eastAsiaTheme="minorEastAsia" w:cstheme="minorEastAsia"/>
          <w:b w:val="0"/>
          <w:bCs/>
          <w:color w:val="000000" w:themeColor="text1"/>
          <w:kern w:val="0"/>
          <w:sz w:val="28"/>
          <w:szCs w:val="28"/>
          <w:u w:val="none"/>
          <w:lang w:val="en-US" w:eastAsia="zh-CN" w:bidi="ar-SA"/>
          <w14:textFill>
            <w14:solidFill>
              <w14:schemeClr w14:val="tx1"/>
            </w14:solidFill>
          </w14:textFill>
        </w:rPr>
        <w:t>对制作方交付</w:t>
      </w:r>
      <w:r>
        <w:rPr>
          <w:rFonts w:hint="eastAsia" w:asciiTheme="minorEastAsia" w:hAnsiTheme="minorEastAsia" w:eastAsiaTheme="minorEastAsia" w:cstheme="minorEastAsia"/>
          <w:b w:val="0"/>
          <w:bCs/>
          <w:kern w:val="0"/>
          <w:sz w:val="28"/>
          <w:szCs w:val="28"/>
          <w:u w:val="none"/>
          <w:lang w:val="en-US" w:eastAsia="zh-CN" w:bidi="ar-SA"/>
        </w:rPr>
        <w:t>的成果是否符合合同约定有异议的，</w:t>
      </w:r>
      <w:r>
        <w:rPr>
          <w:rFonts w:hint="eastAsia" w:asciiTheme="minorEastAsia" w:hAnsiTheme="minorEastAsia" w:eastAsiaTheme="minorEastAsia" w:cstheme="minorEastAsia"/>
          <w:b w:val="0"/>
          <w:bCs/>
          <w:color w:val="000000" w:themeColor="text1"/>
          <w:kern w:val="0"/>
          <w:sz w:val="28"/>
          <w:szCs w:val="28"/>
          <w:u w:val="none"/>
          <w:lang w:val="en-US" w:eastAsia="zh-CN" w:bidi="ar-SA"/>
          <w14:textFill>
            <w14:solidFill>
              <w14:schemeClr w14:val="tx1"/>
            </w14:solidFill>
          </w14:textFill>
        </w:rPr>
        <w:t>甲方可将成果提存，双方共同委托具有相应资质的鉴定机构进行鉴定，该成果是否符合合同约定以鉴定结论为准。鉴定结论认为乙方交付的成果符合合同约定的，该成果提存及鉴定所支付的费用由甲方承担；鉴定结论认为乙方交付的货物不符合合同约定的，该成果提存及鉴定所支付的费用由乙方承担。</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color w:val="000000"/>
          <w:kern w:val="2"/>
          <w:sz w:val="28"/>
          <w:szCs w:val="28"/>
          <w:lang w:val="en-US" w:eastAsia="zh-CN" w:bidi="ar-SA"/>
        </w:rPr>
      </w:pPr>
      <w:r>
        <w:rPr>
          <w:rStyle w:val="9"/>
          <w:rFonts w:hint="eastAsia" w:asciiTheme="minorEastAsia" w:hAnsiTheme="minorEastAsia" w:eastAsiaTheme="minorEastAsia" w:cstheme="minorEastAsia"/>
          <w:color w:val="000000"/>
          <w:kern w:val="2"/>
          <w:sz w:val="28"/>
          <w:szCs w:val="28"/>
          <w:lang w:val="en-US" w:eastAsia="zh-CN" w:bidi="ar-SA"/>
        </w:rPr>
        <w:t>5、本合同一式</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份，甲方</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lang w:val="en-US" w:eastAsia="zh-CN" w:bidi="ar-SA"/>
        </w:rPr>
        <w:t>份，乙方</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u w:val="none"/>
          <w:lang w:val="en-US" w:eastAsia="zh-CN" w:bidi="ar-SA"/>
        </w:rPr>
        <w:t>份</w:t>
      </w:r>
      <w:r>
        <w:rPr>
          <w:rStyle w:val="9"/>
          <w:rFonts w:hint="eastAsia" w:asciiTheme="minorEastAsia" w:hAnsiTheme="minorEastAsia" w:eastAsiaTheme="minorEastAsia" w:cstheme="minorEastAsia"/>
          <w:color w:val="000000"/>
          <w:kern w:val="2"/>
          <w:sz w:val="28"/>
          <w:szCs w:val="28"/>
          <w:lang w:val="en-US" w:eastAsia="zh-CN" w:bidi="ar-SA"/>
        </w:rPr>
        <w:t>。</w:t>
      </w:r>
    </w:p>
    <w:p>
      <w:pPr>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kern w:val="2"/>
          <w:sz w:val="28"/>
          <w:szCs w:val="28"/>
          <w:lang w:val="en-US" w:eastAsia="zh-CN" w:bidi="ar-SA"/>
        </w:rPr>
      </w:pPr>
      <w:r>
        <w:rPr>
          <w:rStyle w:val="9"/>
          <w:rFonts w:hint="eastAsia" w:asciiTheme="minorEastAsia" w:hAnsiTheme="minorEastAsia" w:eastAsiaTheme="minorEastAsia" w:cstheme="minorEastAsia"/>
          <w:b w:val="0"/>
          <w:bCs w:val="0"/>
          <w:color w:val="000000"/>
          <w:kern w:val="2"/>
          <w:sz w:val="28"/>
          <w:szCs w:val="28"/>
          <w:lang w:val="en-US" w:eastAsia="zh-CN" w:bidi="ar-SA"/>
        </w:rPr>
        <w:t>6、其他约定：</w:t>
      </w:r>
      <w:r>
        <w:rPr>
          <w:rStyle w:val="9"/>
          <w:rFonts w:hint="eastAsia" w:asciiTheme="minorEastAsia" w:hAnsiTheme="minorEastAsia" w:eastAsiaTheme="minorEastAsia" w:cstheme="minorEastAsia"/>
          <w:color w:val="000000"/>
          <w:kern w:val="2"/>
          <w:sz w:val="28"/>
          <w:szCs w:val="28"/>
          <w:u w:val="none"/>
          <w:lang w:val="en-US" w:eastAsia="zh-CN" w:bidi="ar-SA"/>
        </w:rPr>
        <w:t xml:space="preserve"> </w:t>
      </w:r>
      <w:r>
        <w:rPr>
          <w:rStyle w:val="9"/>
          <w:rFonts w:hint="eastAsia" w:asciiTheme="minorEastAsia" w:hAnsiTheme="minorEastAsia" w:eastAsiaTheme="minorEastAsia" w:cstheme="minorEastAsia"/>
          <w:b w:val="0"/>
          <w:bCs w:val="0"/>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b w:val="0"/>
          <w:bCs w:val="0"/>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b w:val="0"/>
          <w:bCs w:val="0"/>
          <w:color w:val="000000"/>
          <w:kern w:val="2"/>
          <w:sz w:val="28"/>
          <w:szCs w:val="28"/>
          <w:u w:val="none"/>
          <w:lang w:val="en-US" w:eastAsia="zh-CN" w:bidi="ar-SA"/>
        </w:rPr>
        <w:t xml:space="preserve">          </w:t>
      </w:r>
      <w:r>
        <w:rPr>
          <w:rStyle w:val="9"/>
          <w:rFonts w:hint="eastAsia" w:asciiTheme="minorEastAsia" w:hAnsiTheme="minorEastAsia" w:eastAsiaTheme="minorEastAsia" w:cstheme="minorEastAsia"/>
          <w:color w:val="000000"/>
          <w:kern w:val="2"/>
          <w:sz w:val="28"/>
          <w:szCs w:val="28"/>
          <w:u w:val="none"/>
          <w:lang w:val="en-US" w:eastAsia="zh-CN" w:bidi="ar-SA"/>
        </w:rPr>
        <w:t xml:space="preserve">  </w:t>
      </w:r>
      <w:r>
        <w:rPr>
          <w:rStyle w:val="9"/>
          <w:rFonts w:hint="eastAsia" w:asciiTheme="minorEastAsia" w:hAnsiTheme="minorEastAsia" w:eastAsiaTheme="minorEastAsia" w:cstheme="minorEastAsia"/>
          <w:b w:val="0"/>
          <w:bCs w:val="0"/>
          <w:color w:val="000000"/>
          <w:kern w:val="2"/>
          <w:sz w:val="28"/>
          <w:szCs w:val="28"/>
          <w:u w:val="none"/>
          <w:lang w:val="en-US" w:eastAsia="zh-CN" w:bidi="ar-SA"/>
        </w:rPr>
        <w:t xml:space="preserve">           </w:t>
      </w:r>
    </w:p>
    <w:p>
      <w:pPr>
        <w:pStyle w:val="8"/>
        <w:keepNext/>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Cs/>
          <w:color w:val="000000"/>
          <w:kern w:val="2"/>
          <w:sz w:val="28"/>
          <w:szCs w:val="28"/>
          <w:lang w:val="en-US" w:eastAsia="zh-CN" w:bidi="ar-SA"/>
        </w:rPr>
      </w:pPr>
      <w:r>
        <w:rPr>
          <w:rStyle w:val="9"/>
          <w:rFonts w:hint="eastAsia" w:asciiTheme="minorEastAsia" w:hAnsiTheme="minorEastAsia" w:eastAsiaTheme="minorEastAsia" w:cstheme="minorEastAsia"/>
          <w:bCs/>
          <w:color w:val="000000"/>
          <w:kern w:val="2"/>
          <w:sz w:val="28"/>
          <w:szCs w:val="28"/>
          <w:lang w:val="en-US" w:eastAsia="zh-CN" w:bidi="ar-SA"/>
        </w:rPr>
        <w:t>甲方（盖章）:内蒙古艺术学院</w:t>
      </w:r>
    </w:p>
    <w:p>
      <w:pPr>
        <w:pStyle w:val="8"/>
        <w:keepNext/>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Cs/>
          <w:color w:val="000000"/>
          <w:kern w:val="2"/>
          <w:sz w:val="28"/>
          <w:szCs w:val="28"/>
          <w:lang w:val="en-US" w:eastAsia="zh-CN" w:bidi="ar-SA"/>
        </w:rPr>
      </w:pPr>
      <w:r>
        <w:rPr>
          <w:rStyle w:val="9"/>
          <w:rFonts w:hint="eastAsia" w:asciiTheme="minorEastAsia" w:hAnsiTheme="minorEastAsia" w:eastAsiaTheme="minorEastAsia" w:cstheme="minorEastAsia"/>
          <w:bCs/>
          <w:color w:val="000000"/>
          <w:kern w:val="2"/>
          <w:sz w:val="28"/>
          <w:szCs w:val="28"/>
          <w:lang w:val="en-US" w:eastAsia="zh-CN" w:bidi="ar-SA"/>
        </w:rPr>
        <w:t>授权代表（签字）:</w:t>
      </w:r>
    </w:p>
    <w:p>
      <w:pPr>
        <w:pStyle w:val="8"/>
        <w:keepNext/>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Cs/>
          <w:color w:val="000000"/>
          <w:kern w:val="2"/>
          <w:sz w:val="28"/>
          <w:szCs w:val="28"/>
          <w:lang w:val="en-US" w:eastAsia="zh-CN" w:bidi="ar-SA"/>
        </w:rPr>
      </w:pPr>
      <w:r>
        <w:rPr>
          <w:rStyle w:val="9"/>
          <w:rFonts w:hint="eastAsia" w:asciiTheme="minorEastAsia" w:hAnsiTheme="minorEastAsia" w:eastAsiaTheme="minorEastAsia" w:cstheme="minorEastAsia"/>
          <w:bCs/>
          <w:color w:val="000000"/>
          <w:kern w:val="2"/>
          <w:sz w:val="28"/>
          <w:szCs w:val="28"/>
          <w:lang w:val="en-US" w:eastAsia="zh-CN" w:bidi="ar-SA"/>
        </w:rPr>
        <w:t>日期:    年   月  日</w:t>
      </w:r>
    </w:p>
    <w:p>
      <w:pPr>
        <w:rPr>
          <w:rFonts w:hint="eastAsia" w:asciiTheme="minorEastAsia" w:hAnsiTheme="minorEastAsia" w:eastAsiaTheme="minorEastAsia" w:cstheme="minorEastAsia"/>
          <w:sz w:val="28"/>
          <w:szCs w:val="28"/>
          <w:lang w:val="en-US" w:eastAsia="zh-CN"/>
        </w:rPr>
      </w:pPr>
    </w:p>
    <w:p>
      <w:pPr>
        <w:pStyle w:val="8"/>
        <w:keepNext/>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Cs/>
          <w:color w:val="000000"/>
          <w:kern w:val="2"/>
          <w:sz w:val="28"/>
          <w:szCs w:val="28"/>
          <w:lang w:val="en-US" w:eastAsia="zh-CN" w:bidi="ar-SA"/>
        </w:rPr>
      </w:pPr>
      <w:r>
        <w:rPr>
          <w:rStyle w:val="9"/>
          <w:rFonts w:hint="eastAsia" w:asciiTheme="minorEastAsia" w:hAnsiTheme="minorEastAsia" w:eastAsiaTheme="minorEastAsia" w:cstheme="minorEastAsia"/>
          <w:bCs/>
          <w:color w:val="000000"/>
          <w:kern w:val="2"/>
          <w:sz w:val="28"/>
          <w:szCs w:val="28"/>
          <w:lang w:val="en-US" w:eastAsia="zh-CN" w:bidi="ar-SA"/>
        </w:rPr>
        <w:t>乙方（盖章）:</w:t>
      </w:r>
      <w:r>
        <w:rPr>
          <w:rStyle w:val="9"/>
          <w:rFonts w:hint="eastAsia" w:asciiTheme="minorEastAsia" w:hAnsiTheme="minorEastAsia" w:eastAsiaTheme="minorEastAsia" w:cstheme="minorEastAsia"/>
          <w:b w:val="0"/>
          <w:bCs w:val="0"/>
          <w:color w:val="000000"/>
          <w:kern w:val="2"/>
          <w:sz w:val="28"/>
          <w:szCs w:val="28"/>
          <w:u w:val="single"/>
          <w:lang w:val="en-US" w:eastAsia="zh-CN" w:bidi="ar-SA"/>
        </w:rPr>
        <w:t xml:space="preserve">    </w:t>
      </w:r>
      <w:r>
        <w:rPr>
          <w:rStyle w:val="9"/>
          <w:rFonts w:hint="eastAsia" w:asciiTheme="minorEastAsia" w:hAnsiTheme="minorEastAsia" w:eastAsiaTheme="minorEastAsia" w:cstheme="minorEastAsia"/>
          <w:b w:val="0"/>
          <w:bCs w:val="0"/>
          <w:color w:val="000000"/>
          <w:kern w:val="2"/>
          <w:sz w:val="28"/>
          <w:szCs w:val="28"/>
          <w:lang w:val="en-US" w:eastAsia="zh-CN" w:bidi="ar-SA"/>
        </w:rPr>
        <w:t>公司</w:t>
      </w:r>
      <w:r>
        <w:rPr>
          <w:rStyle w:val="9"/>
          <w:rFonts w:hint="eastAsia" w:asciiTheme="minorEastAsia" w:hAnsiTheme="minorEastAsia" w:eastAsiaTheme="minorEastAsia" w:cstheme="minorEastAsia"/>
          <w:bCs/>
          <w:color w:val="000000"/>
          <w:kern w:val="2"/>
          <w:sz w:val="28"/>
          <w:szCs w:val="28"/>
          <w:lang w:val="en-US" w:eastAsia="zh-CN" w:bidi="ar-SA"/>
        </w:rPr>
        <w:t xml:space="preserve">   </w:t>
      </w:r>
    </w:p>
    <w:p>
      <w:pPr>
        <w:pStyle w:val="8"/>
        <w:keepNext/>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Cs/>
          <w:color w:val="000000"/>
          <w:kern w:val="2"/>
          <w:sz w:val="28"/>
          <w:szCs w:val="28"/>
          <w:lang w:val="en-US" w:eastAsia="zh-CN" w:bidi="ar-SA"/>
        </w:rPr>
      </w:pPr>
      <w:r>
        <w:rPr>
          <w:rStyle w:val="9"/>
          <w:rFonts w:hint="eastAsia" w:asciiTheme="minorEastAsia" w:hAnsiTheme="minorEastAsia" w:eastAsiaTheme="minorEastAsia" w:cstheme="minorEastAsia"/>
          <w:bCs/>
          <w:color w:val="000000"/>
          <w:kern w:val="2"/>
          <w:sz w:val="28"/>
          <w:szCs w:val="28"/>
          <w:lang w:val="en-US" w:eastAsia="zh-CN" w:bidi="ar-SA"/>
        </w:rPr>
        <w:t xml:space="preserve">法人或授权代表（签字）: </w:t>
      </w:r>
    </w:p>
    <w:p>
      <w:pPr>
        <w:pStyle w:val="8"/>
        <w:keepNext/>
        <w:pageBreakBefore w:val="0"/>
        <w:kinsoku/>
        <w:wordWrap/>
        <w:overflowPunct/>
        <w:topLinePunct w:val="0"/>
        <w:autoSpaceDE/>
        <w:autoSpaceDN/>
        <w:bidi w:val="0"/>
        <w:adjustRightInd/>
        <w:snapToGrid/>
        <w:spacing w:line="360" w:lineRule="auto"/>
        <w:ind w:firstLine="560" w:firstLineChars="200"/>
        <w:jc w:val="left"/>
        <w:textAlignment w:val="auto"/>
        <w:rPr>
          <w:rStyle w:val="9"/>
          <w:rFonts w:hint="eastAsia" w:asciiTheme="minorEastAsia" w:hAnsiTheme="minorEastAsia" w:eastAsiaTheme="minorEastAsia" w:cstheme="minorEastAsia"/>
          <w:bCs/>
          <w:kern w:val="2"/>
          <w:sz w:val="28"/>
          <w:szCs w:val="28"/>
          <w:lang w:val="en-US" w:eastAsia="zh-CN" w:bidi="ar-SA"/>
        </w:rPr>
      </w:pPr>
      <w:r>
        <w:rPr>
          <w:rStyle w:val="9"/>
          <w:rFonts w:hint="eastAsia" w:asciiTheme="minorEastAsia" w:hAnsiTheme="minorEastAsia" w:eastAsiaTheme="minorEastAsia" w:cstheme="minorEastAsia"/>
          <w:bCs/>
          <w:color w:val="000000"/>
          <w:kern w:val="2"/>
          <w:sz w:val="28"/>
          <w:szCs w:val="28"/>
          <w:lang w:val="en-US" w:eastAsia="zh-CN" w:bidi="ar-SA"/>
        </w:rPr>
        <w:t>日期:    年    月   日</w:t>
      </w:r>
    </w:p>
    <w:sectPr>
      <w:headerReference r:id="rId3" w:type="default"/>
      <w:footerReference r:id="rId4" w:type="default"/>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spacing w:line="240" w:lineRule="auto"/>
      <w:jc w:val="left"/>
      <w:textAlignment w:val="baseline"/>
      <w:rPr>
        <w:rStyle w:val="9"/>
        <w:rFonts w:ascii="Calibri" w:hAnsi="Calibri" w:eastAsia="宋体"/>
        <w:kern w:val="2"/>
        <w:sz w:val="18"/>
        <w:szCs w:val="22"/>
        <w:lang w:val="en-US" w:eastAsia="zh-CN" w:bidi="ar-SA"/>
      </w:rPr>
    </w:pPr>
    <w:r>
      <w:rPr>
        <w:sz w:val="18"/>
      </w:rPr>
      <mc:AlternateContent>
        <mc:Choice Requires="wps">
          <w:drawing>
            <wp:anchor distT="0" distB="0" distL="114300" distR="114300" simplePos="0" relativeHeight="525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525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GVHFvIAQAAbg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Style w:val="9"/>
        <w:rFonts w:ascii="Calibri" w:hAnsi="Calibri" w:eastAsia="宋体"/>
        <w:kern w:val="2"/>
        <w:sz w:val="18"/>
        <w:szCs w:val="22"/>
        <w:lang w:val="en-US" w:eastAsia="zh-CN" w:bidi="ar-SA"/>
      </w:rPr>
      <mc:AlternateContent>
        <mc:Choice Requires="wps">
          <w:drawing>
            <wp:anchor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mk9kDSAAAABQEAAA8AAAAAAAAAAQAgAAAAIgAAAGRycy9k&#10;b3ducmV2LnhtbFBLAQIUABQAAAAIAIdO4kBKmt4mlgEAAB0DAAAOAAAAAAAAAAEAIAAAACEBAABk&#10;cnMvZTJvRG9jLnhtbFBLBQYAAAAABgAGAFkBAAApBQ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37121" o:spid="_x0000_s4096" o:spt="136" type="#_x0000_t136" style="position:absolute;left:0pt;height:54.1pt;width:533.15pt;mso-position-horizontal:center;mso-position-horizontal-relative:margin;mso-position-vertical:center;mso-position-vertical-relative:margin;rotation:-2949120f;z-index:-502790144;mso-width-relative:page;mso-height-relative:page;" fillcolor="#C0C0C0" filled="t" stroked="f" coordsize="21600,21600" adj="10800">
          <v:path/>
          <v:fill on="t" opacity="45219f" focussize="0,0"/>
          <v:stroke on="f"/>
          <v:imagedata o:title=""/>
          <o:lock v:ext="edit" aspectratio="t"/>
          <v:textpath on="t" fitpath="t" trim="t" xscale="f" string="内蒙古艺术学院制作合同模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96159"/>
    <w:rsid w:val="0878130C"/>
    <w:rsid w:val="0D1246CB"/>
    <w:rsid w:val="0F511B89"/>
    <w:rsid w:val="12E171F3"/>
    <w:rsid w:val="16051C3F"/>
    <w:rsid w:val="1A9C103E"/>
    <w:rsid w:val="1BA5129D"/>
    <w:rsid w:val="256C69F8"/>
    <w:rsid w:val="2BFA1017"/>
    <w:rsid w:val="2E934C69"/>
    <w:rsid w:val="30FE2913"/>
    <w:rsid w:val="314C4C0C"/>
    <w:rsid w:val="319C3980"/>
    <w:rsid w:val="3ACF2DE8"/>
    <w:rsid w:val="3B392B29"/>
    <w:rsid w:val="4EF80A50"/>
    <w:rsid w:val="50E10BF0"/>
    <w:rsid w:val="51803700"/>
    <w:rsid w:val="52BF3580"/>
    <w:rsid w:val="56681D11"/>
    <w:rsid w:val="568A0AD0"/>
    <w:rsid w:val="60945AC4"/>
    <w:rsid w:val="64AD4788"/>
    <w:rsid w:val="64B874A6"/>
    <w:rsid w:val="659A6B5C"/>
    <w:rsid w:val="68BF711D"/>
    <w:rsid w:val="7BD8084A"/>
    <w:rsid w:val="7C934536"/>
    <w:rsid w:val="7D6C4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spacing w:line="240" w:lineRule="auto"/>
      <w:jc w:val="both"/>
      <w:textAlignment w:val="baseline"/>
    </w:pPr>
    <w:rPr>
      <w:rFonts w:ascii="Calibri" w:hAnsi="Calibri" w:eastAsia="宋体"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spacing w:line="240" w:lineRule="auto"/>
      <w:jc w:val="left"/>
      <w:textAlignment w:val="baseline"/>
    </w:pPr>
    <w:rPr>
      <w:rFonts w:ascii="Calibri" w:hAnsi="Calibri" w:eastAsia="宋体"/>
      <w:kern w:val="2"/>
      <w:sz w:val="18"/>
      <w:szCs w:val="22"/>
      <w:lang w:val="en-US" w:eastAsia="zh-CN" w:bidi="ar-SA"/>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2"/>
      <w:lang w:val="en-US" w:eastAsia="zh-CN" w:bidi="ar-SA"/>
    </w:rPr>
  </w:style>
  <w:style w:type="paragraph" w:customStyle="1" w:styleId="8">
    <w:name w:val="Heading2"/>
    <w:basedOn w:val="1"/>
    <w:next w:val="1"/>
    <w:link w:val="11"/>
    <w:qFormat/>
    <w:uiPriority w:val="0"/>
    <w:pPr>
      <w:keepNext/>
      <w:spacing w:line="240" w:lineRule="auto"/>
      <w:ind w:firstLine="200" w:firstLineChars="200"/>
      <w:jc w:val="center"/>
      <w:textAlignment w:val="baseline"/>
    </w:pPr>
    <w:rPr>
      <w:rFonts w:ascii="Arial" w:hAnsi="Arial" w:eastAsia="宋体" w:cs="Arial"/>
      <w:bCs/>
      <w:kern w:val="2"/>
      <w:sz w:val="44"/>
      <w:szCs w:val="24"/>
      <w:lang w:val="en-US" w:eastAsia="zh-CN" w:bidi="ar-SA"/>
    </w:rPr>
  </w:style>
  <w:style w:type="character" w:customStyle="1" w:styleId="9">
    <w:name w:val="NormalCharacter"/>
    <w:link w:val="1"/>
    <w:qFormat/>
    <w:uiPriority w:val="0"/>
  </w:style>
  <w:style w:type="table" w:customStyle="1" w:styleId="10">
    <w:name w:val="TableNormal"/>
    <w:qFormat/>
    <w:uiPriority w:val="0"/>
  </w:style>
  <w:style w:type="character" w:customStyle="1" w:styleId="11">
    <w:name w:val="UserStyle_0"/>
    <w:basedOn w:val="9"/>
    <w:link w:val="8"/>
    <w:qFormat/>
    <w:uiPriority w:val="0"/>
    <w:rPr>
      <w:rFonts w:ascii="Arial" w:hAnsi="Arial" w:eastAsia="宋体" w:cs="Arial"/>
      <w:bCs/>
      <w:sz w:val="44"/>
      <w:szCs w:val="24"/>
      <w:lang w:bidi="ar-SA"/>
    </w:rPr>
  </w:style>
  <w:style w:type="paragraph" w:customStyle="1" w:styleId="12">
    <w:name w:val="UserStyle_1"/>
    <w:qFormat/>
    <w:uiPriority w:val="0"/>
    <w:pPr>
      <w:spacing w:line="240" w:lineRule="auto"/>
      <w:jc w:val="both"/>
      <w:textAlignment w:val="baseline"/>
    </w:pPr>
    <w:rPr>
      <w:rFonts w:ascii="Arial Unicode MS" w:hAnsi="Arial Unicode MS" w:eastAsia="Arial Unicode MS" w:cstheme="minorBidi"/>
      <w:color w:val="000000"/>
      <w:kern w:val="2"/>
      <w:sz w:val="21"/>
      <w:szCs w:val="21"/>
      <w:lang w:val="en-US" w:eastAsia="zh-CN" w:bidi="ar-SA"/>
    </w:rPr>
  </w:style>
  <w:style w:type="paragraph" w:customStyle="1" w:styleId="13">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baseline"/>
    </w:pPr>
    <w:rPr>
      <w:rFonts w:ascii="宋体" w:hAnsi="宋体" w:eastAsia="宋体"/>
      <w:kern w:val="0"/>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2019-11-28T10:00:00Z</dcterms:created>
  <dc:creator>Administrator</dc:creator>
  <cp:lastModifiedBy>津</cp:lastModifiedBy>
  <dcterms:modified xsi:type="dcterms:W3CDTF">2020-01-15T02:30:51Z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